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4950" w:type="pct"/>
        <w:jc w:val="left"/>
        <w:tblInd w:w="0" w:type="dxa"/>
        <w:tblLayout w:type="fixed"/>
        <w:tblCellMar>
          <w:top w:w="0" w:type="dxa"/>
          <w:left w:w="108" w:type="dxa"/>
          <w:bottom w:w="0" w:type="dxa"/>
          <w:right w:w="108" w:type="dxa"/>
        </w:tblCellMar>
        <w:tblLook w:firstRow="1" w:noVBand="0" w:lastRow="1" w:firstColumn="1" w:lastColumn="1" w:noHBand="0" w:val="01e0"/>
      </w:tblPr>
      <w:tblGrid>
        <w:gridCol w:w="9683"/>
      </w:tblGrid>
      <w:tr>
        <w:trPr>
          <w:trHeight w:val="925" w:hRule="atLeast"/>
        </w:trPr>
        <w:tc>
          <w:tcPr>
            <w:tcW w:w="9683" w:type="dxa"/>
            <w:tcBorders/>
          </w:tcPr>
          <w:p>
            <w:pPr>
              <w:pStyle w:val="Normal"/>
              <w:widowControl w:val="false"/>
              <w:overflowPunct w:val="true"/>
              <w:spacing w:lineRule="auto" w:line="240" w:before="0" w:after="0"/>
              <w:textAlignment w:val="baseline"/>
              <w:rPr>
                <w:rFonts w:ascii="Times New Roman" w:hAnsi="Times New Roman" w:eastAsia="Times New Roman" w:cs="Times New Roman"/>
                <w:b/>
                <w:b/>
                <w:sz w:val="28"/>
                <w:szCs w:val="28"/>
                <w:lang w:eastAsia="ru-RU"/>
              </w:rPr>
            </w:pPr>
            <w:r>
              <w:rPr>
                <w:rFonts w:eastAsia="Times New Roman" w:cs="Times New Roman" w:ascii="Times New Roman" w:hAnsi="Times New Roman"/>
                <w:sz w:val="28"/>
                <w:szCs w:val="28"/>
                <w:lang w:eastAsia="ru-RU"/>
              </w:rPr>
              <w:t xml:space="preserve">                                                                </w:t>
            </w:r>
            <w:r>
              <w:rPr/>
              <w:drawing>
                <wp:inline distT="0" distB="0" distL="0" distR="0">
                  <wp:extent cx="518160" cy="59436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pic:cNvPicPr>
                            <a:picLocks noChangeAspect="1" noChangeArrowheads="1"/>
                          </pic:cNvPicPr>
                        </pic:nvPicPr>
                        <pic:blipFill>
                          <a:blip r:embed="rId2"/>
                          <a:stretch>
                            <a:fillRect/>
                          </a:stretch>
                        </pic:blipFill>
                        <pic:spPr bwMode="auto">
                          <a:xfrm>
                            <a:off x="0" y="0"/>
                            <a:ext cx="518160" cy="594360"/>
                          </a:xfrm>
                          <a:prstGeom prst="rect">
                            <a:avLst/>
                          </a:prstGeom>
                        </pic:spPr>
                      </pic:pic>
                    </a:graphicData>
                  </a:graphic>
                </wp:inline>
              </w:drawing>
            </w:r>
          </w:p>
        </w:tc>
      </w:tr>
      <w:tr>
        <w:trPr>
          <w:trHeight w:val="1166" w:hRule="atLeast"/>
        </w:trPr>
        <w:tc>
          <w:tcPr>
            <w:tcW w:w="9683" w:type="dxa"/>
            <w:tcBorders>
              <w:bottom w:val="double" w:sz="4" w:space="0" w:color="000000"/>
            </w:tcBorders>
          </w:tcPr>
          <w:p>
            <w:pPr>
              <w:pStyle w:val="Normal"/>
              <w:widowControl w:val="false"/>
              <w:tabs>
                <w:tab w:val="clear" w:pos="708"/>
                <w:tab w:val="left" w:pos="312" w:leader="none"/>
                <w:tab w:val="left" w:pos="1560" w:leader="none"/>
                <w:tab w:val="left" w:pos="2652" w:leader="none"/>
              </w:tabs>
              <w:overflowPunct w:val="true"/>
              <w:spacing w:lineRule="auto" w:line="240" w:before="0" w:after="0"/>
              <w:jc w:val="center"/>
              <w:textAlignment w:val="baseline"/>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АДМИНИСТРАЦИЯ АРТИНСКОГО ГОРОДСКОГО ОКРУГА</w:t>
            </w:r>
          </w:p>
          <w:p>
            <w:pPr>
              <w:pStyle w:val="Normal"/>
              <w:widowControl w:val="false"/>
              <w:overflowPunct w:val="true"/>
              <w:spacing w:lineRule="auto" w:line="240" w:before="0" w:after="0"/>
              <w:jc w:val="center"/>
              <w:textAlignment w:val="baseline"/>
              <w:rPr>
                <w:rFonts w:ascii="Times New Roman" w:hAnsi="Times New Roman" w:eastAsia="Times New Roman" w:cs="Times New Roman"/>
                <w:b/>
                <w:b/>
                <w:sz w:val="16"/>
                <w:szCs w:val="16"/>
                <w:lang w:eastAsia="ru-RU"/>
              </w:rPr>
            </w:pPr>
            <w:r>
              <w:rPr>
                <w:rFonts w:eastAsia="Times New Roman" w:cs="Times New Roman" w:ascii="Times New Roman" w:hAnsi="Times New Roman"/>
                <w:b/>
                <w:sz w:val="28"/>
                <w:szCs w:val="28"/>
                <w:lang w:eastAsia="ru-RU"/>
              </w:rPr>
              <w:t>ПОСТАНОВЛЕНИЕ</w:t>
            </w:r>
          </w:p>
        </w:tc>
      </w:tr>
    </w:tbl>
    <w:p>
      <w:pPr>
        <w:pStyle w:val="Normal"/>
        <w:overflowPunct w:val="true"/>
        <w:spacing w:lineRule="auto" w:line="240" w:before="0" w:after="0"/>
        <w:jc w:val="center"/>
        <w:textAlignment w:val="baseline"/>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tbl>
      <w:tblPr>
        <w:tblW w:w="4380" w:type="dxa"/>
        <w:jc w:val="left"/>
        <w:tblInd w:w="186" w:type="dxa"/>
        <w:tblLayout w:type="fixed"/>
        <w:tblCellMar>
          <w:top w:w="0" w:type="dxa"/>
          <w:left w:w="108" w:type="dxa"/>
          <w:bottom w:w="0" w:type="dxa"/>
          <w:right w:w="108" w:type="dxa"/>
        </w:tblCellMar>
        <w:tblLook w:firstRow="1" w:noVBand="0" w:lastRow="1" w:firstColumn="1" w:lastColumn="1" w:noHBand="0" w:val="01e0"/>
      </w:tblPr>
      <w:tblGrid>
        <w:gridCol w:w="479"/>
        <w:gridCol w:w="1081"/>
        <w:gridCol w:w="744"/>
        <w:gridCol w:w="484"/>
        <w:gridCol w:w="1591"/>
      </w:tblGrid>
      <w:tr>
        <w:trPr/>
        <w:tc>
          <w:tcPr>
            <w:tcW w:w="479" w:type="dxa"/>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от</w:t>
            </w:r>
          </w:p>
        </w:tc>
        <w:tc>
          <w:tcPr>
            <w:tcW w:w="1825" w:type="dxa"/>
            <w:gridSpan w:val="2"/>
            <w:tcBorders>
              <w:bottom w:val="single" w:sz="4" w:space="0" w:color="000000"/>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15.11.2022</w:t>
            </w:r>
          </w:p>
        </w:tc>
        <w:tc>
          <w:tcPr>
            <w:tcW w:w="484" w:type="dxa"/>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w:t>
            </w:r>
          </w:p>
        </w:tc>
        <w:tc>
          <w:tcPr>
            <w:tcW w:w="1591" w:type="dxa"/>
            <w:tcBorders>
              <w:bottom w:val="single" w:sz="4" w:space="0" w:color="000000"/>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8"/>
                <w:szCs w:val="28"/>
                <w:lang w:eastAsia="ru-RU"/>
              </w:rPr>
            </w:pPr>
            <w:bookmarkStart w:id="0" w:name="_GoBack"/>
            <w:bookmarkEnd w:id="0"/>
            <w:r>
              <w:rPr>
                <w:rFonts w:eastAsia="Times New Roman" w:cs="Times New Roman" w:ascii="Times New Roman" w:hAnsi="Times New Roman"/>
                <w:sz w:val="28"/>
                <w:szCs w:val="28"/>
                <w:lang w:eastAsia="ru-RU"/>
              </w:rPr>
              <w:t>653</w:t>
            </w:r>
          </w:p>
        </w:tc>
      </w:tr>
      <w:tr>
        <w:trPr>
          <w:trHeight w:val="363" w:hRule="atLeast"/>
        </w:trPr>
        <w:tc>
          <w:tcPr>
            <w:tcW w:w="1560" w:type="dxa"/>
            <w:gridSpan w:val="2"/>
            <w:tcBorders/>
          </w:tcPr>
          <w:p>
            <w:pPr>
              <w:pStyle w:val="Normal"/>
              <w:widowControl w:val="false"/>
              <w:overflowPunct w:val="true"/>
              <w:spacing w:lineRule="auto" w:line="240" w:before="0" w:after="0"/>
              <w:textAlignment w:val="baseline"/>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p>
            <w:pPr>
              <w:pStyle w:val="Normal"/>
              <w:widowControl w:val="false"/>
              <w:overflowPunct w:val="true"/>
              <w:spacing w:lineRule="auto" w:line="240"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пгт. Арти</w:t>
            </w:r>
          </w:p>
        </w:tc>
        <w:tc>
          <w:tcPr>
            <w:tcW w:w="744" w:type="dxa"/>
            <w:tcBorders/>
          </w:tcPr>
          <w:p>
            <w:pPr>
              <w:pStyle w:val="Normal"/>
              <w:widowControl w:val="false"/>
              <w:spacing w:before="0" w:after="160"/>
              <w:rPr/>
            </w:pPr>
            <w:r>
              <w:rPr/>
            </w:r>
          </w:p>
        </w:tc>
        <w:tc>
          <w:tcPr>
            <w:tcW w:w="484" w:type="dxa"/>
            <w:tcBorders/>
          </w:tcPr>
          <w:p>
            <w:pPr>
              <w:pStyle w:val="Normal"/>
              <w:widowControl w:val="false"/>
              <w:spacing w:before="0" w:after="160"/>
              <w:rPr/>
            </w:pPr>
            <w:r>
              <w:rPr/>
            </w:r>
          </w:p>
        </w:tc>
        <w:tc>
          <w:tcPr>
            <w:tcW w:w="1591" w:type="dxa"/>
            <w:tcBorders/>
          </w:tcPr>
          <w:p>
            <w:pPr>
              <w:pStyle w:val="Normal"/>
              <w:widowControl w:val="false"/>
              <w:spacing w:before="0" w:after="160"/>
              <w:rPr/>
            </w:pPr>
            <w:r>
              <w:rPr/>
            </w:r>
          </w:p>
        </w:tc>
      </w:tr>
    </w:tbl>
    <w:p>
      <w:pPr>
        <w:pStyle w:val="Normal"/>
        <w:overflowPunct w:val="true"/>
        <w:spacing w:lineRule="auto" w:line="240" w:before="0" w:after="0"/>
        <w:textAlignment w:val="baseline"/>
        <w:rPr>
          <w:rFonts w:ascii="Arial" w:hAnsi="Arial" w:eastAsia="Times New Roman" w:cs="Times New Roman"/>
          <w:sz w:val="24"/>
          <w:szCs w:val="24"/>
          <w:lang w:eastAsia="ru-RU"/>
        </w:rPr>
      </w:pPr>
      <w:r>
        <w:rPr>
          <w:rFonts w:eastAsia="Times New Roman" w:cs="Times New Roman" w:ascii="Arial" w:hAnsi="Arial"/>
          <w:sz w:val="24"/>
          <w:szCs w:val="24"/>
          <w:lang w:eastAsia="ru-RU"/>
        </w:rPr>
        <w:t xml:space="preserve">                </w:t>
      </w:r>
    </w:p>
    <w:p>
      <w:pPr>
        <w:pStyle w:val="Normal"/>
        <w:overflowPunct w:val="true"/>
        <w:spacing w:lineRule="auto" w:line="240" w:before="0" w:after="0"/>
        <w:textAlignment w:val="baseline"/>
        <w:rPr>
          <w:rFonts w:ascii="Arial" w:hAnsi="Arial" w:eastAsia="Times New Roman" w:cs="Times New Roman"/>
          <w:sz w:val="24"/>
          <w:szCs w:val="24"/>
          <w:lang w:eastAsia="ru-RU"/>
        </w:rPr>
      </w:pPr>
      <w:r>
        <w:rPr>
          <w:rFonts w:eastAsia="Times New Roman" w:cs="Times New Roman" w:ascii="Arial" w:hAnsi="Arial"/>
          <w:sz w:val="24"/>
          <w:szCs w:val="24"/>
          <w:lang w:eastAsia="ru-RU"/>
        </w:rPr>
        <w:t xml:space="preserve">                            </w:t>
      </w:r>
    </w:p>
    <w:tbl>
      <w:tblPr>
        <w:tblW w:w="9781"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9781"/>
      </w:tblGrid>
      <w:tr>
        <w:trPr/>
        <w:tc>
          <w:tcPr>
            <w:tcW w:w="9781" w:type="dxa"/>
            <w:tcBorders/>
          </w:tcPr>
          <w:p>
            <w:pPr>
              <w:pStyle w:val="Normal"/>
              <w:widowControl w:val="false"/>
              <w:overflowPunct w:val="true"/>
              <w:spacing w:lineRule="auto" w:line="240" w:before="0" w:after="0"/>
              <w:jc w:val="center"/>
              <w:textAlignment w:val="baseline"/>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О проведении муниципального конкурсного отбора</w:t>
            </w:r>
          </w:p>
          <w:p>
            <w:pPr>
              <w:pStyle w:val="Normal"/>
              <w:widowControl w:val="false"/>
              <w:overflowPunct w:val="true"/>
              <w:spacing w:lineRule="auto" w:line="240" w:before="0" w:after="0"/>
              <w:jc w:val="center"/>
              <w:textAlignment w:val="baseline"/>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проектов инициативного бюджетирования в Артинском</w:t>
            </w:r>
          </w:p>
          <w:p>
            <w:pPr>
              <w:pStyle w:val="Normal"/>
              <w:widowControl w:val="false"/>
              <w:overflowPunct w:val="true"/>
              <w:spacing w:lineRule="auto" w:line="240" w:before="0" w:after="0"/>
              <w:jc w:val="center"/>
              <w:textAlignment w:val="baseline"/>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городском округе в 2023 году</w:t>
            </w:r>
          </w:p>
        </w:tc>
      </w:tr>
    </w:tbl>
    <w:p>
      <w:pPr>
        <w:pStyle w:val="Normal"/>
        <w:widowControl w:val="false"/>
        <w:overflowPunct w:val="true"/>
        <w:spacing w:lineRule="auto" w:line="240"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bl>
      <w:tblPr>
        <w:tblW w:w="9890" w:type="dxa"/>
        <w:jc w:val="left"/>
        <w:tblInd w:w="109" w:type="dxa"/>
        <w:tblLayout w:type="fixed"/>
        <w:tblCellMar>
          <w:top w:w="0" w:type="dxa"/>
          <w:left w:w="108" w:type="dxa"/>
          <w:bottom w:w="0" w:type="dxa"/>
          <w:right w:w="108" w:type="dxa"/>
        </w:tblCellMar>
        <w:tblLook w:firstRow="1" w:noVBand="0" w:lastRow="1" w:firstColumn="1" w:lastColumn="1" w:noHBand="0" w:val="01e0"/>
      </w:tblPr>
      <w:tblGrid>
        <w:gridCol w:w="9890"/>
      </w:tblGrid>
      <w:tr>
        <w:trPr>
          <w:trHeight w:val="1674" w:hRule="atLeast"/>
        </w:trPr>
        <w:tc>
          <w:tcPr>
            <w:tcW w:w="9890" w:type="dxa"/>
            <w:tcBorders/>
          </w:tcPr>
          <w:p>
            <w:pPr>
              <w:pStyle w:val="Normal"/>
              <w:widowControl w:val="false"/>
              <w:overflowPunct w:val="true"/>
              <w:spacing w:lineRule="auto" w:line="240" w:before="0" w:after="0"/>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В целях исполнения Постановления Администрации </w:t>
            </w:r>
            <w:r>
              <w:rPr>
                <w:rFonts w:eastAsia="Times New Roman" w:cs="Times New Roman" w:ascii="Times New Roman" w:hAnsi="Times New Roman"/>
                <w:bCs/>
                <w:sz w:val="28"/>
                <w:szCs w:val="28"/>
                <w:lang w:eastAsia="ru-RU"/>
              </w:rPr>
              <w:t>Артинского городского округа от 18.02.2020г. №118 «Об утверждении Порядка проведения конкурсного отбора проектов инициативного бюджетирования в Артинском городском округе»</w:t>
            </w:r>
          </w:p>
        </w:tc>
      </w:tr>
      <w:tr>
        <w:trPr>
          <w:trHeight w:val="80" w:hRule="atLeast"/>
        </w:trPr>
        <w:tc>
          <w:tcPr>
            <w:tcW w:w="9890" w:type="dxa"/>
            <w:tcBorders/>
          </w:tcPr>
          <w:p>
            <w:pPr>
              <w:pStyle w:val="Normal"/>
              <w:widowControl w:val="false"/>
              <w:overflowPunct w:val="true"/>
              <w:spacing w:lineRule="auto" w:line="240" w:before="0" w:after="0"/>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ПОСТАНОВЛЯЮ:</w:t>
            </w:r>
          </w:p>
        </w:tc>
      </w:tr>
    </w:tbl>
    <w:p>
      <w:pPr>
        <w:pStyle w:val="Normal"/>
        <w:overflowPunct w:val="true"/>
        <w:spacing w:lineRule="auto" w:line="240" w:before="0" w:after="0"/>
        <w:jc w:val="both"/>
        <w:textAlignment w:val="baseline"/>
        <w:rPr>
          <w:rFonts w:ascii="Times New Roman" w:hAnsi="Times New Roman" w:eastAsia="Times New Roman" w:cs="Times New Roman"/>
          <w:bCs/>
          <w:i/>
          <w:i/>
          <w:iCs/>
          <w:sz w:val="28"/>
          <w:szCs w:val="28"/>
          <w:lang w:eastAsia="ru-RU"/>
        </w:rPr>
      </w:pPr>
      <w:r>
        <w:rPr>
          <w:rFonts w:eastAsia="Times New Roman" w:cs="Times New Roman" w:ascii="Times New Roman" w:hAnsi="Times New Roman"/>
          <w:bCs/>
          <w:i/>
          <w:iCs/>
          <w:sz w:val="28"/>
          <w:szCs w:val="28"/>
          <w:lang w:eastAsia="ru-RU"/>
        </w:rPr>
        <w:t xml:space="preserve">                                                       </w:t>
      </w:r>
    </w:p>
    <w:p>
      <w:pPr>
        <w:pStyle w:val="ListParagraph"/>
        <w:numPr>
          <w:ilvl w:val="0"/>
          <w:numId w:val="3"/>
        </w:numPr>
        <w:tabs>
          <w:tab w:val="clear" w:pos="708"/>
          <w:tab w:val="left" w:pos="851" w:leader="none"/>
          <w:tab w:val="left" w:pos="993" w:leader="none"/>
        </w:tabs>
        <w:overflowPunct w:val="true"/>
        <w:spacing w:lineRule="auto" w:line="240" w:before="0" w:after="0"/>
        <w:ind w:left="0" w:firstLine="709"/>
        <w:contextualSpacing/>
        <w:jc w:val="both"/>
        <w:textAlignment w:val="baseline"/>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Провести муниципальный конкурсный отбор проектов инициативного бюджетирования в Артинском городском округе в 2023 году (далее – конкурсный отбор).</w:t>
      </w:r>
    </w:p>
    <w:p>
      <w:pPr>
        <w:pStyle w:val="ListParagraph"/>
        <w:numPr>
          <w:ilvl w:val="0"/>
          <w:numId w:val="3"/>
        </w:numPr>
        <w:tabs>
          <w:tab w:val="clear" w:pos="708"/>
          <w:tab w:val="left" w:pos="851" w:leader="none"/>
          <w:tab w:val="left" w:pos="993" w:leader="none"/>
        </w:tabs>
        <w:overflowPunct w:val="true"/>
        <w:spacing w:lineRule="auto" w:line="240" w:before="0" w:after="0"/>
        <w:ind w:left="0" w:firstLine="709"/>
        <w:contextualSpacing/>
        <w:jc w:val="both"/>
        <w:textAlignment w:val="baseline"/>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Определить:</w:t>
      </w:r>
    </w:p>
    <w:p>
      <w:pPr>
        <w:pStyle w:val="ListParagraph"/>
        <w:numPr>
          <w:ilvl w:val="0"/>
          <w:numId w:val="4"/>
        </w:numPr>
        <w:tabs>
          <w:tab w:val="clear" w:pos="708"/>
          <w:tab w:val="left" w:pos="851" w:leader="none"/>
          <w:tab w:val="left" w:pos="993" w:leader="none"/>
        </w:tabs>
        <w:overflowPunct w:val="true"/>
        <w:spacing w:lineRule="auto" w:line="240" w:before="0" w:after="0"/>
        <w:ind w:left="0" w:firstLine="709"/>
        <w:contextualSpacing/>
        <w:jc w:val="both"/>
        <w:textAlignment w:val="baseline"/>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дату начала подачи конкурсных заявок на участие в конкурсном отборе – 28 ноября 2022 года;</w:t>
      </w:r>
    </w:p>
    <w:p>
      <w:pPr>
        <w:pStyle w:val="ListParagraph"/>
        <w:numPr>
          <w:ilvl w:val="0"/>
          <w:numId w:val="4"/>
        </w:numPr>
        <w:tabs>
          <w:tab w:val="clear" w:pos="708"/>
          <w:tab w:val="left" w:pos="851" w:leader="none"/>
          <w:tab w:val="left" w:pos="993" w:leader="none"/>
        </w:tabs>
        <w:ind w:left="0" w:firstLine="709"/>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дату окончания приема подачи конкурсных заявок на участие в конкурсном отборе – 26 декабря 2022 года;</w:t>
      </w:r>
    </w:p>
    <w:p>
      <w:pPr>
        <w:pStyle w:val="ListParagraph"/>
        <w:numPr>
          <w:ilvl w:val="0"/>
          <w:numId w:val="4"/>
        </w:numPr>
        <w:tabs>
          <w:tab w:val="clear" w:pos="708"/>
          <w:tab w:val="left" w:pos="851" w:leader="none"/>
          <w:tab w:val="left" w:pos="993" w:leader="none"/>
        </w:tabs>
        <w:overflowPunct w:val="true"/>
        <w:spacing w:lineRule="auto" w:line="240" w:before="0" w:after="0"/>
        <w:ind w:left="0" w:firstLine="709"/>
        <w:contextualSpacing/>
        <w:jc w:val="both"/>
        <w:textAlignment w:val="baseline"/>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место приема конкурсных заявок на</w:t>
      </w:r>
      <w:r>
        <w:rPr/>
        <w:t xml:space="preserve"> </w:t>
      </w:r>
      <w:r>
        <w:rPr>
          <w:rFonts w:eastAsia="Times New Roman" w:cs="Times New Roman" w:ascii="Times New Roman" w:hAnsi="Times New Roman"/>
          <w:bCs/>
          <w:sz w:val="28"/>
          <w:szCs w:val="28"/>
          <w:lang w:eastAsia="ru-RU"/>
        </w:rPr>
        <w:t xml:space="preserve">участие в конкурсном отборе: Администрация Артинского городского округа, 623340, Свердловская область, пгт.Арти, ул.Ленина, 100. </w:t>
      </w:r>
    </w:p>
    <w:p>
      <w:pPr>
        <w:pStyle w:val="ListParagraph"/>
        <w:numPr>
          <w:ilvl w:val="0"/>
          <w:numId w:val="3"/>
        </w:numPr>
        <w:tabs>
          <w:tab w:val="clear" w:pos="708"/>
          <w:tab w:val="left" w:pos="851" w:leader="none"/>
          <w:tab w:val="left" w:pos="993" w:leader="none"/>
        </w:tabs>
        <w:overflowPunct w:val="true"/>
        <w:spacing w:lineRule="auto" w:line="240" w:before="0" w:after="0"/>
        <w:ind w:left="0" w:firstLine="709"/>
        <w:contextualSpacing/>
        <w:jc w:val="both"/>
        <w:textAlignment w:val="baseline"/>
        <w:rPr>
          <w:rFonts w:ascii="Times New Roman" w:hAnsi="Times New Roman" w:eastAsia="Times New Roman" w:cs="Times New Roman"/>
          <w:bCs/>
          <w:sz w:val="28"/>
          <w:szCs w:val="28"/>
          <w:lang w:eastAsia="ru-RU"/>
        </w:rPr>
      </w:pPr>
      <w:r>
        <w:rPr>
          <w:rFonts w:eastAsia="Times New Roman" w:cs="Times New Roman" w:ascii="Times New Roman" w:hAnsi="Times New Roman"/>
          <w:sz w:val="28"/>
          <w:szCs w:val="28"/>
          <w:lang w:eastAsia="ru-RU"/>
        </w:rPr>
        <w:t>Настоящее постановление опубликовать в «Муниципальном вестнике» газеты «Артинские вести» и разместить на официальном сайте Администрации Артинского городского округа в сети Интернет (</w:t>
      </w:r>
      <w:r>
        <w:rPr>
          <w:rFonts w:eastAsia="Times New Roman" w:cs="Times New Roman" w:ascii="Times New Roman" w:hAnsi="Times New Roman"/>
          <w:color w:val="0000FF"/>
          <w:sz w:val="28"/>
          <w:szCs w:val="28"/>
          <w:lang w:eastAsia="ru-RU"/>
        </w:rPr>
        <w:t>https://arti.midural.ru</w:t>
      </w:r>
      <w:r>
        <w:rPr>
          <w:rFonts w:eastAsia="Times New Roman" w:cs="Times New Roman" w:ascii="Times New Roman" w:hAnsi="Times New Roman"/>
          <w:sz w:val="28"/>
          <w:szCs w:val="28"/>
          <w:lang w:eastAsia="ru-RU"/>
        </w:rPr>
        <w:t>).</w:t>
      </w:r>
    </w:p>
    <w:p>
      <w:pPr>
        <w:pStyle w:val="ListParagraph"/>
        <w:numPr>
          <w:ilvl w:val="0"/>
          <w:numId w:val="3"/>
        </w:numPr>
        <w:tabs>
          <w:tab w:val="clear" w:pos="708"/>
          <w:tab w:val="left" w:pos="851" w:leader="none"/>
          <w:tab w:val="left" w:pos="993" w:leader="none"/>
        </w:tabs>
        <w:overflowPunct w:val="true"/>
        <w:spacing w:lineRule="auto" w:line="240" w:before="0" w:after="0"/>
        <w:ind w:left="0" w:firstLine="709"/>
        <w:contextualSpacing/>
        <w:jc w:val="both"/>
        <w:textAlignment w:val="baseline"/>
        <w:rPr>
          <w:rFonts w:ascii="Times New Roman" w:hAnsi="Times New Roman" w:eastAsia="Times New Roman" w:cs="Times New Roman"/>
          <w:bCs/>
          <w:sz w:val="28"/>
          <w:szCs w:val="28"/>
          <w:lang w:eastAsia="ru-RU"/>
        </w:rPr>
      </w:pPr>
      <w:r>
        <w:rPr>
          <w:rFonts w:eastAsia="Times New Roman" w:cs="Times New Roman" w:ascii="Times New Roman" w:hAnsi="Times New Roman"/>
          <w:sz w:val="28"/>
          <w:szCs w:val="28"/>
          <w:lang w:eastAsia="ru-RU"/>
        </w:rPr>
        <w:t xml:space="preserve">Контроль за исполнением настоящего постановления возложить на заместителя Главы Администрации Артинского городского округа Сыворотко Т.М. </w:t>
      </w:r>
    </w:p>
    <w:p>
      <w:pPr>
        <w:pStyle w:val="Normal"/>
        <w:widowControl w:val="false"/>
        <w:overflowPunct w:val="true"/>
        <w:spacing w:lineRule="auto" w:line="240" w:before="0" w:after="0"/>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overflowPunct w:val="true"/>
        <w:spacing w:lineRule="auto" w:line="240" w:before="0" w:after="0"/>
        <w:jc w:val="both"/>
        <w:textAlignment w:val="baseline"/>
        <w:rPr>
          <w:rFonts w:ascii="Times New Roman" w:hAnsi="Times New Roman" w:eastAsia="Times New Roman" w:cs="Times New Roman"/>
          <w:bCs/>
          <w:iCs/>
          <w:sz w:val="28"/>
          <w:szCs w:val="28"/>
          <w:lang w:eastAsia="ru-RU"/>
        </w:rPr>
      </w:pPr>
      <w:r>
        <w:rPr>
          <w:rFonts w:eastAsia="Times New Roman" w:cs="Times New Roman" w:ascii="Times New Roman" w:hAnsi="Times New Roman"/>
          <w:bCs/>
          <w:iCs/>
          <w:sz w:val="28"/>
          <w:szCs w:val="28"/>
          <w:lang w:eastAsia="ru-RU"/>
        </w:rPr>
      </w:r>
    </w:p>
    <w:p>
      <w:pPr>
        <w:pStyle w:val="Normal"/>
        <w:widowControl w:val="false"/>
        <w:overflowPunct w:val="true"/>
        <w:spacing w:lineRule="auto" w:line="240" w:before="0" w:after="0"/>
        <w:jc w:val="both"/>
        <w:textAlignment w:val="baseline"/>
        <w:rPr>
          <w:rFonts w:ascii="Times New Roman" w:hAnsi="Times New Roman" w:eastAsia="Times New Roman" w:cs="Times New Roman"/>
          <w:bCs/>
          <w:iCs/>
          <w:sz w:val="28"/>
          <w:szCs w:val="28"/>
          <w:lang w:eastAsia="ru-RU"/>
        </w:rPr>
      </w:pPr>
      <w:r>
        <w:rPr>
          <w:rFonts w:eastAsia="Times New Roman" w:cs="Times New Roman" w:ascii="Times New Roman" w:hAnsi="Times New Roman"/>
          <w:bCs/>
          <w:iCs/>
          <w:sz w:val="28"/>
          <w:szCs w:val="28"/>
          <w:lang w:eastAsia="ru-RU"/>
        </w:rPr>
      </w:r>
    </w:p>
    <w:p>
      <w:pPr>
        <w:pStyle w:val="Normal"/>
        <w:widowControl w:val="false"/>
        <w:overflowPunct w:val="true"/>
        <w:spacing w:lineRule="auto" w:line="240" w:before="0" w:after="0"/>
        <w:textAlignment w:val="baseline"/>
        <w:rPr>
          <w:rFonts w:ascii="Times New Roman" w:hAnsi="Times New Roman" w:eastAsia="Times New Roman" w:cs="Times New Roman"/>
          <w:bCs/>
          <w:iCs/>
          <w:sz w:val="28"/>
          <w:szCs w:val="28"/>
          <w:lang w:eastAsia="ru-RU"/>
        </w:rPr>
      </w:pPr>
      <w:r>
        <w:rPr>
          <w:rFonts w:eastAsia="Times New Roman" w:cs="Times New Roman" w:ascii="Times New Roman" w:hAnsi="Times New Roman"/>
          <w:bCs/>
          <w:iCs/>
          <w:sz w:val="28"/>
          <w:szCs w:val="28"/>
          <w:lang w:eastAsia="ru-RU"/>
        </w:rPr>
        <w:t xml:space="preserve">Глава Артинского городского округа                                </w:t>
        <w:tab/>
        <w:t>А.А. Константинов</w:t>
      </w:r>
    </w:p>
    <w:p>
      <w:pPr>
        <w:pStyle w:val="Normal"/>
        <w:widowControl w:val="false"/>
        <w:overflowPunct w:val="true"/>
        <w:spacing w:lineRule="auto" w:line="240" w:before="0" w:after="0"/>
        <w:textAlignment w:val="baseline"/>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 xml:space="preserve">                                      </w:t>
      </w:r>
    </w:p>
    <w:p>
      <w:pPr>
        <w:pStyle w:val="Normal"/>
        <w:widowControl w:val="false"/>
        <w:overflowPunct w:val="true"/>
        <w:spacing w:lineRule="auto" w:line="240" w:before="0" w:after="0"/>
        <w:jc w:val="center"/>
        <w:textAlignment w:val="baseline"/>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С О Г Л А С О В А Н И Е</w:t>
      </w:r>
    </w:p>
    <w:p>
      <w:pPr>
        <w:pStyle w:val="Normal"/>
        <w:overflowPunct w:val="true"/>
        <w:spacing w:lineRule="auto" w:line="240"/>
        <w:jc w:val="center"/>
        <w:textAlignment w:val="baseline"/>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 xml:space="preserve">Постановления Администрации Артинского городского округа </w:t>
      </w:r>
    </w:p>
    <w:p>
      <w:pPr>
        <w:pStyle w:val="Normal"/>
        <w:overflowPunct w:val="true"/>
        <w:spacing w:lineRule="auto" w:line="240" w:before="0" w:after="0"/>
        <w:jc w:val="center"/>
        <w:textAlignment w:val="baseline"/>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 xml:space="preserve">Об утверждении сроков проведения конкурсного отбора </w:t>
      </w:r>
    </w:p>
    <w:p>
      <w:pPr>
        <w:pStyle w:val="Normal"/>
        <w:overflowPunct w:val="true"/>
        <w:spacing w:lineRule="auto" w:line="240" w:before="0" w:after="0"/>
        <w:jc w:val="center"/>
        <w:textAlignment w:val="baseline"/>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 xml:space="preserve">проектов инициативного бюджетирования в Артинском </w:t>
      </w:r>
    </w:p>
    <w:p>
      <w:pPr>
        <w:pStyle w:val="Normal"/>
        <w:overflowPunct w:val="true"/>
        <w:spacing w:lineRule="auto" w:line="240"/>
        <w:jc w:val="center"/>
        <w:textAlignment w:val="baseline"/>
        <w:rPr>
          <w:rFonts w:ascii="Times New Roman" w:hAnsi="Times New Roman" w:eastAsia="Times New Roman" w:cs="Times New Roman"/>
          <w:b/>
          <w:b/>
          <w:sz w:val="28"/>
          <w:szCs w:val="28"/>
          <w:lang w:eastAsia="ru-RU"/>
        </w:rPr>
      </w:pPr>
      <w:r>
        <w:rPr>
          <w:rFonts w:eastAsia="Times New Roman" w:cs="Times New Roman" w:ascii="Times New Roman" w:hAnsi="Times New Roman"/>
          <w:b/>
          <w:bCs/>
          <w:i/>
          <w:iCs/>
          <w:sz w:val="28"/>
          <w:szCs w:val="28"/>
          <w:lang w:eastAsia="ru-RU"/>
        </w:rPr>
        <w:t>городском округе в 2023 году</w:t>
      </w:r>
    </w:p>
    <w:tbl>
      <w:tblPr>
        <w:tblW w:w="9516" w:type="dxa"/>
        <w:jc w:val="left"/>
        <w:tblInd w:w="109" w:type="dxa"/>
        <w:tblLayout w:type="fixed"/>
        <w:tblCellMar>
          <w:top w:w="0" w:type="dxa"/>
          <w:left w:w="108" w:type="dxa"/>
          <w:bottom w:w="0" w:type="dxa"/>
          <w:right w:w="108" w:type="dxa"/>
        </w:tblCellMar>
        <w:tblLook w:firstRow="1" w:noVBand="0" w:lastRow="1" w:firstColumn="1" w:lastColumn="1" w:noHBand="0" w:val="01e0"/>
      </w:tblPr>
      <w:tblGrid>
        <w:gridCol w:w="2261"/>
        <w:gridCol w:w="1946"/>
        <w:gridCol w:w="1175"/>
        <w:gridCol w:w="2652"/>
        <w:gridCol w:w="1482"/>
      </w:tblGrid>
      <w:tr>
        <w:trPr/>
        <w:tc>
          <w:tcPr>
            <w:tcW w:w="226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0"/>
              <w:jc w:val="center"/>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Должность</w:t>
            </w:r>
          </w:p>
        </w:tc>
        <w:tc>
          <w:tcPr>
            <w:tcW w:w="194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0"/>
              <w:jc w:val="center"/>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Фамилия и</w:t>
            </w:r>
          </w:p>
          <w:p>
            <w:pPr>
              <w:pStyle w:val="Normal"/>
              <w:widowControl w:val="false"/>
              <w:overflowPunct w:val="true"/>
              <w:spacing w:lineRule="auto" w:line="240" w:before="0" w:after="0"/>
              <w:jc w:val="center"/>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инициалы</w:t>
            </w:r>
          </w:p>
        </w:tc>
        <w:tc>
          <w:tcPr>
            <w:tcW w:w="530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0"/>
              <w:jc w:val="center"/>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Сроки и результаты согласования</w:t>
            </w:r>
          </w:p>
        </w:tc>
      </w:tr>
      <w:tr>
        <w:trPr/>
        <w:tc>
          <w:tcPr>
            <w:tcW w:w="226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0"/>
              <w:jc w:val="center"/>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tc>
        <w:tc>
          <w:tcPr>
            <w:tcW w:w="194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0"/>
              <w:jc w:val="center"/>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tc>
        <w:tc>
          <w:tcPr>
            <w:tcW w:w="1175"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0"/>
              <w:jc w:val="center"/>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Дата</w:t>
            </w:r>
          </w:p>
        </w:tc>
        <w:tc>
          <w:tcPr>
            <w:tcW w:w="265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0"/>
              <w:jc w:val="center"/>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Замечания</w:t>
            </w:r>
          </w:p>
        </w:tc>
        <w:tc>
          <w:tcPr>
            <w:tcW w:w="148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0"/>
              <w:jc w:val="center"/>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Подпись</w:t>
            </w:r>
          </w:p>
        </w:tc>
      </w:tr>
      <w:tr>
        <w:trPr/>
        <w:tc>
          <w:tcPr>
            <w:tcW w:w="2261"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Зам.Главы</w:t>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Сыворотко Т.М.</w:t>
            </w:r>
          </w:p>
        </w:tc>
        <w:tc>
          <w:tcPr>
            <w:tcW w:w="1175"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tc>
        <w:tc>
          <w:tcPr>
            <w:tcW w:w="265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tc>
        <w:tc>
          <w:tcPr>
            <w:tcW w:w="148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tc>
      </w:tr>
      <w:tr>
        <w:trPr/>
        <w:tc>
          <w:tcPr>
            <w:tcW w:w="2261"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 xml:space="preserve"> </w:t>
            </w:r>
            <w:r>
              <w:rPr>
                <w:rFonts w:eastAsia="Times New Roman" w:cs="Times New Roman" w:ascii="Times New Roman" w:hAnsi="Times New Roman"/>
                <w:sz w:val="24"/>
                <w:szCs w:val="28"/>
                <w:lang w:eastAsia="ru-RU"/>
              </w:rPr>
              <w:t>Зав. юр. Отделом</w:t>
            </w:r>
          </w:p>
          <w:p>
            <w:pPr>
              <w:pStyle w:val="Normal"/>
              <w:widowControl w:val="false"/>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Редких О.М.</w:t>
            </w:r>
          </w:p>
        </w:tc>
        <w:tc>
          <w:tcPr>
            <w:tcW w:w="1175"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tc>
        <w:tc>
          <w:tcPr>
            <w:tcW w:w="265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tc>
        <w:tc>
          <w:tcPr>
            <w:tcW w:w="148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tc>
      </w:tr>
      <w:tr>
        <w:trPr>
          <w:trHeight w:val="387" w:hRule="atLeast"/>
        </w:trPr>
        <w:tc>
          <w:tcPr>
            <w:tcW w:w="2261"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tc>
        <w:tc>
          <w:tcPr>
            <w:tcW w:w="1175"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tc>
        <w:tc>
          <w:tcPr>
            <w:tcW w:w="265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tc>
        <w:tc>
          <w:tcPr>
            <w:tcW w:w="148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tc>
      </w:tr>
    </w:tbl>
    <w:p>
      <w:pPr>
        <w:pStyle w:val="Normal"/>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p>
      <w:pPr>
        <w:pStyle w:val="Normal"/>
        <w:tabs>
          <w:tab w:val="clear" w:pos="708"/>
          <w:tab w:val="left" w:pos="6162" w:leader="none"/>
        </w:tabs>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Разослано:  12 экз.</w:t>
      </w:r>
    </w:p>
    <w:p>
      <w:pPr>
        <w:pStyle w:val="Normal"/>
        <w:tabs>
          <w:tab w:val="clear" w:pos="708"/>
          <w:tab w:val="left" w:pos="6162" w:leader="none"/>
        </w:tabs>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в дело – 1</w:t>
      </w:r>
    </w:p>
    <w:p>
      <w:pPr>
        <w:pStyle w:val="Normal"/>
        <w:tabs>
          <w:tab w:val="clear" w:pos="708"/>
          <w:tab w:val="left" w:pos="6162" w:leader="none"/>
        </w:tabs>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Сыворотко Т.М. – 1</w:t>
      </w:r>
    </w:p>
    <w:p>
      <w:pPr>
        <w:pStyle w:val="Normal"/>
        <w:tabs>
          <w:tab w:val="clear" w:pos="708"/>
          <w:tab w:val="left" w:pos="6162" w:leader="none"/>
        </w:tabs>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Токарев С.А. – 1</w:t>
      </w:r>
    </w:p>
    <w:p>
      <w:pPr>
        <w:pStyle w:val="Normal"/>
        <w:tabs>
          <w:tab w:val="clear" w:pos="708"/>
          <w:tab w:val="left" w:pos="6162" w:leader="none"/>
        </w:tabs>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Мотыхляев В.Н. - 1</w:t>
      </w:r>
    </w:p>
    <w:p>
      <w:pPr>
        <w:pStyle w:val="Normal"/>
        <w:tabs>
          <w:tab w:val="clear" w:pos="708"/>
          <w:tab w:val="left" w:pos="6162" w:leader="none"/>
        </w:tabs>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КЭ -1</w:t>
      </w:r>
    </w:p>
    <w:p>
      <w:pPr>
        <w:pStyle w:val="Normal"/>
        <w:tabs>
          <w:tab w:val="clear" w:pos="708"/>
          <w:tab w:val="left" w:pos="6162" w:leader="none"/>
        </w:tabs>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УО – 1</w:t>
      </w:r>
    </w:p>
    <w:p>
      <w:pPr>
        <w:pStyle w:val="Normal"/>
        <w:tabs>
          <w:tab w:val="clear" w:pos="708"/>
          <w:tab w:val="left" w:pos="6162" w:leader="none"/>
        </w:tabs>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УКСТиМП – 1</w:t>
      </w:r>
    </w:p>
    <w:p>
      <w:pPr>
        <w:pStyle w:val="Normal"/>
        <w:tabs>
          <w:tab w:val="clear" w:pos="708"/>
          <w:tab w:val="left" w:pos="6162" w:leader="none"/>
        </w:tabs>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Отд.ЖКХ - 1</w:t>
      </w:r>
    </w:p>
    <w:p>
      <w:pPr>
        <w:pStyle w:val="Normal"/>
        <w:tabs>
          <w:tab w:val="clear" w:pos="708"/>
          <w:tab w:val="left" w:pos="6162" w:leader="none"/>
        </w:tabs>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ДЮСШ-1</w:t>
      </w:r>
    </w:p>
    <w:p>
      <w:pPr>
        <w:pStyle w:val="Normal"/>
        <w:tabs>
          <w:tab w:val="clear" w:pos="708"/>
          <w:tab w:val="left" w:pos="6162" w:leader="none"/>
        </w:tabs>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 xml:space="preserve">МАОУ АГО ЦДО-1 </w:t>
      </w:r>
    </w:p>
    <w:p>
      <w:pPr>
        <w:pStyle w:val="Normal"/>
        <w:tabs>
          <w:tab w:val="clear" w:pos="708"/>
          <w:tab w:val="left" w:pos="6162" w:leader="none"/>
        </w:tabs>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Артинские вести – 1</w:t>
      </w:r>
    </w:p>
    <w:p>
      <w:pPr>
        <w:pStyle w:val="Normal"/>
        <w:tabs>
          <w:tab w:val="clear" w:pos="708"/>
          <w:tab w:val="left" w:pos="6162" w:leader="none"/>
        </w:tabs>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Прокуратура – 1</w:t>
      </w:r>
    </w:p>
    <w:p>
      <w:pPr>
        <w:pStyle w:val="Normal"/>
        <w:tabs>
          <w:tab w:val="clear" w:pos="708"/>
          <w:tab w:val="left" w:pos="6162" w:leader="none"/>
        </w:tabs>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p>
      <w:pPr>
        <w:pStyle w:val="Normal"/>
        <w:tabs>
          <w:tab w:val="clear" w:pos="708"/>
          <w:tab w:val="left" w:pos="6162" w:leader="none"/>
        </w:tabs>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p>
      <w:pPr>
        <w:pStyle w:val="Normal"/>
        <w:tabs>
          <w:tab w:val="clear" w:pos="708"/>
          <w:tab w:val="left" w:pos="6162" w:leader="none"/>
        </w:tabs>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p>
      <w:pPr>
        <w:pStyle w:val="Normal"/>
        <w:tabs>
          <w:tab w:val="clear" w:pos="708"/>
          <w:tab w:val="left" w:pos="6162" w:leader="none"/>
        </w:tabs>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p>
      <w:pPr>
        <w:pStyle w:val="Normal"/>
        <w:tabs>
          <w:tab w:val="clear" w:pos="708"/>
          <w:tab w:val="left" w:pos="6162" w:leader="none"/>
        </w:tabs>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p>
      <w:pPr>
        <w:pStyle w:val="Normal"/>
        <w:tabs>
          <w:tab w:val="clear" w:pos="708"/>
          <w:tab w:val="left" w:pos="6162" w:leader="none"/>
        </w:tabs>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p>
      <w:pPr>
        <w:pStyle w:val="Normal"/>
        <w:tabs>
          <w:tab w:val="clear" w:pos="708"/>
          <w:tab w:val="left" w:pos="6162" w:leader="none"/>
        </w:tabs>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p>
      <w:pPr>
        <w:pStyle w:val="Normal"/>
        <w:tabs>
          <w:tab w:val="clear" w:pos="708"/>
          <w:tab w:val="left" w:pos="6162" w:leader="none"/>
        </w:tabs>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p>
      <w:pPr>
        <w:pStyle w:val="Normal"/>
        <w:tabs>
          <w:tab w:val="clear" w:pos="708"/>
          <w:tab w:val="left" w:pos="6162" w:leader="none"/>
        </w:tabs>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p>
      <w:pPr>
        <w:pStyle w:val="Normal"/>
        <w:tabs>
          <w:tab w:val="clear" w:pos="708"/>
          <w:tab w:val="left" w:pos="6162" w:leader="none"/>
        </w:tabs>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p>
    <w:p>
      <w:pPr>
        <w:pStyle w:val="Normal"/>
        <w:tabs>
          <w:tab w:val="clear" w:pos="708"/>
          <w:tab w:val="left" w:pos="6162" w:leader="none"/>
        </w:tabs>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Исп.: Шистерова Е.Г.</w:t>
      </w:r>
    </w:p>
    <w:p>
      <w:pPr>
        <w:pStyle w:val="Normal"/>
        <w:tabs>
          <w:tab w:val="clear" w:pos="708"/>
          <w:tab w:val="left" w:pos="6162" w:leader="none"/>
        </w:tabs>
        <w:overflowPunct w:val="tru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Тел.: 2 12 60</w:t>
      </w:r>
    </w:p>
    <w:p>
      <w:pPr>
        <w:pStyle w:val="ConsPlusTitle"/>
        <w:numPr>
          <w:ilvl w:val="0"/>
          <w:numId w:val="0"/>
        </w:numPr>
        <w:ind w:left="0" w:hanging="0"/>
        <w:outlineLvl w:val="0"/>
        <w:rPr>
          <w:rFonts w:ascii="Times New Roman" w:hAnsi="Times New Roman" w:cs="Times New Roman"/>
          <w:b w:val="false"/>
          <w:b w:val="false"/>
          <w:bCs w:val="false"/>
          <w:sz w:val="28"/>
          <w:szCs w:val="28"/>
        </w:rPr>
      </w:pPr>
      <w:r>
        <w:rPr>
          <w:rFonts w:cs="Times New Roman" w:ascii="Times New Roman" w:hAnsi="Times New Roman"/>
          <w:b w:val="false"/>
          <w:bCs w:val="false"/>
          <w:sz w:val="28"/>
          <w:szCs w:val="28"/>
        </w:rPr>
      </w:r>
      <w:r>
        <w:br w:type="page"/>
      </w:r>
    </w:p>
    <w:p>
      <w:pPr>
        <w:pStyle w:val="Normal"/>
        <w:overflowPunct w:val="true"/>
        <w:spacing w:lineRule="auto" w:line="240" w:before="0" w:after="0"/>
        <w:ind w:firstLine="5694"/>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Приложение №1</w:t>
      </w:r>
    </w:p>
    <w:p>
      <w:pPr>
        <w:pStyle w:val="Normal"/>
        <w:overflowPunct w:val="true"/>
        <w:spacing w:lineRule="auto" w:line="240" w:before="0" w:after="0"/>
        <w:ind w:left="5694" w:hanging="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 постановлению Администрации</w:t>
      </w:r>
    </w:p>
    <w:p>
      <w:pPr>
        <w:pStyle w:val="Normal"/>
        <w:overflowPunct w:val="true"/>
        <w:spacing w:lineRule="auto" w:line="240" w:before="0" w:after="0"/>
        <w:ind w:firstLine="5694"/>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Артинского городского округа  </w:t>
      </w:r>
    </w:p>
    <w:p>
      <w:pPr>
        <w:pStyle w:val="Normal"/>
        <w:overflowPunct w:val="true"/>
        <w:spacing w:lineRule="auto" w:line="240" w:before="0" w:after="0"/>
        <w:ind w:firstLine="5694"/>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lang w:eastAsia="ru-RU"/>
        </w:rPr>
        <w:t xml:space="preserve">от 18.02.2020 № 118  </w:t>
      </w:r>
    </w:p>
    <w:p>
      <w:pPr>
        <w:pStyle w:val="Normal"/>
        <w:overflowPunct w:val="true"/>
        <w:spacing w:lineRule="auto" w:line="240" w:before="0" w:after="0"/>
        <w:ind w:firstLine="5694"/>
        <w:rPr>
          <w:rFonts w:ascii="Times New Roman" w:hAnsi="Times New Roman" w:eastAsia="Times New Roman" w:cs="Times New Roman"/>
          <w:sz w:val="24"/>
          <w:szCs w:val="28"/>
          <w:u w:val="single"/>
          <w:lang w:eastAsia="ru-RU"/>
        </w:rPr>
      </w:pPr>
      <w:r>
        <w:rPr>
          <w:rFonts w:eastAsia="Times New Roman" w:cs="Times New Roman" w:ascii="Times New Roman" w:hAnsi="Times New Roman"/>
          <w:sz w:val="24"/>
          <w:szCs w:val="28"/>
          <w:u w:val="single"/>
          <w:lang w:eastAsia="ru-RU"/>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pacing w:val="20"/>
          <w:sz w:val="28"/>
          <w:szCs w:val="28"/>
        </w:rPr>
      </w:pPr>
      <w:r>
        <w:rPr>
          <w:rFonts w:cs="Times New Roman" w:ascii="Times New Roman" w:hAnsi="Times New Roman"/>
          <w:spacing w:val="20"/>
          <w:sz w:val="28"/>
          <w:szCs w:val="28"/>
        </w:rPr>
        <w:t>ПОРЯДОК</w:t>
      </w:r>
    </w:p>
    <w:p>
      <w:pPr>
        <w:pStyle w:val="ConsPlusNormal"/>
        <w:jc w:val="center"/>
        <w:rPr>
          <w:rFonts w:ascii="Times New Roman" w:hAnsi="Times New Roman" w:cs="Times New Roman"/>
          <w:b/>
          <w:b/>
          <w:bCs/>
          <w:sz w:val="28"/>
          <w:szCs w:val="28"/>
        </w:rPr>
      </w:pPr>
      <w:r>
        <w:rPr>
          <w:rFonts w:cs="Times New Roman" w:ascii="Times New Roman" w:hAnsi="Times New Roman"/>
          <w:b/>
          <w:bCs/>
          <w:sz w:val="28"/>
          <w:szCs w:val="28"/>
        </w:rPr>
        <w:t xml:space="preserve">проведения конкурсного отбора проектов инициативного бюджетирования </w:t>
      </w:r>
    </w:p>
    <w:p>
      <w:pPr>
        <w:pStyle w:val="ConsPlusNormal"/>
        <w:jc w:val="center"/>
        <w:rPr>
          <w:rFonts w:ascii="Times New Roman" w:hAnsi="Times New Roman" w:cs="Times New Roman"/>
          <w:b/>
          <w:b/>
          <w:bCs/>
          <w:sz w:val="28"/>
          <w:szCs w:val="28"/>
        </w:rPr>
      </w:pPr>
      <w:r>
        <w:rPr>
          <w:rFonts w:cs="Times New Roman" w:ascii="Times New Roman" w:hAnsi="Times New Roman"/>
          <w:b/>
          <w:bCs/>
          <w:sz w:val="28"/>
          <w:szCs w:val="28"/>
        </w:rPr>
        <w:t>в Артинском городском округе</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b/>
          <w:b/>
          <w:bCs/>
          <w:sz w:val="28"/>
          <w:szCs w:val="28"/>
        </w:rPr>
      </w:pPr>
      <w:r>
        <w:rPr>
          <w:rFonts w:cs="Times New Roman" w:ascii="Times New Roman" w:hAnsi="Times New Roman"/>
          <w:b/>
          <w:bCs/>
          <w:sz w:val="28"/>
          <w:szCs w:val="28"/>
        </w:rPr>
        <w:t>Глава 1. Общие положения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1. Настоящий Порядок устанавливает процедуру проведения конкурсного отбора проектов инициативного бюджетирования (далее – конкурсный отбор) в Артинском городском округе.</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2. Целью конкурсного отбора является определение проектов инициативного бюджетирования (далее – проекты), в том числе для дальнейшего включения в заявку для участия в региональном конкурсном отборе проектов инициативного бюджетирования, для осуществления которых будут предоставлены субсидии из областного бюджета бюджетам муниципальных образований, расположенных на территории Свердловской области, на софинансирование проектов инициативного бюджетирования (далее – субсидии).</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 xml:space="preserve">3. Право на участие в конкурсном отборе имеют проекты, направленные на решение вопросов местного значения, перечисленных в </w:t>
      </w:r>
      <w:hyperlink w:anchor="P44">
        <w:r>
          <w:rPr>
            <w:rFonts w:cs="Times New Roman" w:ascii="Times New Roman" w:hAnsi="Times New Roman"/>
            <w:sz w:val="28"/>
            <w:szCs w:val="28"/>
          </w:rPr>
          <w:t>пункте 4</w:t>
        </w:r>
      </w:hyperlink>
      <w:r>
        <w:rPr>
          <w:rFonts w:cs="Times New Roman" w:ascii="Times New Roman" w:hAnsi="Times New Roman"/>
          <w:sz w:val="28"/>
          <w:szCs w:val="28"/>
        </w:rPr>
        <w:t xml:space="preserve"> настоящего Порядка, инициаторами которых являются: </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 xml:space="preserve">а) инициативные группы граждан, </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б) индивидуальные предприниматели,</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в) некоммерческие организации (за исключением некоммерческих организаций, учредителями которых являются органы государственной власти либо органы местного самоуправления муниципальных образований).</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Инициативная группа граждан образуется из совершеннолетних жителей городского округа в количестве не менее трех человек для участия в выдвижении проекта инициативного бюджетирования на конкурсный отбор и его реализации.</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4. Субсидии предоставляются на проекты инициативного бюджетирования (далее – проекты) в следующих сферах:</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1) благоустройство территории муниципального образования: обустройство общественных пространств (за исключением установки памятников, мемориалов, памятных досок), детских площадок, мест для занятия физической культурой и спортом, освещение улиц, озеленение;</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2) дополнительное образование детей (оснащение оборудованием, приобретение программных средств для муниципальных организаций дополнительного образования);</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3) развитие и внедрение информационных технологий (включая разработку информационных систем и развитие инфокоммуникационной инфраструктуры) в муниципальных учреждениях культуры, направленных на создание виртуальных экспозиций и условий свободного (бесплатного) доступа населения к таким экспозициям, а также обеспечение доступа к государственным и муниципальным ресурсам, включая оборудование мест доступа (за исключением специализированных учреждений, осуществляющих комплексное обслуживание и предоставление услуг в формате «одного окна»).</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5. Проект инициативного бюджетирования является таковым при одновременном выполнении следующих условий:</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1) цели и задачи проекта соответствуют стратегическим приоритетам развития городского округа;</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2) проект прошел обсуждение жителями Артинского городского округа и получил их поддержку;</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3) инициаторы принимают непосредственное участие в реализации проекта, в том числе в его финансировании, и осуществлении контроля за его реализацией;</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4) проект софинансируется за счет средств населения, юридических лиц и (или) индивидуальных предпринимателей и средств местного бюджета.</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6. Софинансирование проекта инициативного бюджетирования за счет средств областного бюджета осуществляется при соблюдении следующих условий:</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1) имущество (в том числе земельные участки), предназначенное для реализации проекта инициативного бюджетирования, находится и (или) будет оформлено в процессе реализации проекта инициативного бюджетирования в муниципальную собственность;</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2) финансирование проекта инициативного бюджетирования не предусмотрено за счет других направлений расходов областного и местного бюджетов;</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3) участие населения, индивидуальных предпринимателей и юридических лиц в реализации проектов инициативного бюджетирования осуществляется в денежной форме.</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7. Организатором конкурсного отбора является Администрация Артинского городского округа (далее – организатор конкурсного отбора, Администрация).</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Организатор конкурсного отбора осуществляет следующие функции:</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1) определяет дату проведения конкурсного отбора;</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2) готовит извещение о проведении конкурсного отбора и публикует соответствующее сообщение в информационно- телекоммуникационной сети «Интернет» на официальном сайте администрации муниципального образования;</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3) обеспечивает прием, регистрацию и хранение поступивших заявок на участие в конкурсном отборе (далее - заявка), а также документов и материалов к ним;</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4) осуществляет техническое обеспечение деятельности конкурсной комиссии;</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5) доводит до сведения участников конкурсного отбора его результаты;</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6) осуществляет мониторинг реализуемых в рамках проекта мероприятий.</w:t>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Глава 2. Порядок создания и организации работы конкурсной комиссии</w:t>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8. Проведение конкурсного отбора осуществляет конкурсная комиссия по отбору проектов инициативного бюджетирования (далее – конкурсная комиссия).</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9. Конкурсная комиссия выполняет следующие функции:</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1) рассматривает и оценивает заявки и подтверждающие документы;</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2) принимает решение о результатах конкурсного отбора;</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3) формирует заявку для участия проекта, набравшего наибольшее количество баллов, в региональном конкурсном отборе проектов инициативного бюджетирования.</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 xml:space="preserve">10. Конкурсная комиссия является коллегиальным органом. В состав конкурсной комиссии входят председатель конкурсной комиссии, заместитель председателя конкурсной комиссии, секретарь конкурсной комиссии и члены конкурсной комиссии. </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Членами конкурсной комиссии являются представители Администрации Артинского городского округа, а так же представители общественных организаций.</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11. Заседание конкурсной комиссии считается правомочным, если на нем присутствуют не менее 2/3 ее членов.</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12. Решение конкурсной комиссии по итогам рассмотрения представленных на конкурсный отбор проектов принимается открытым голосованием простым большинством голосов от присутствующих членов конкурсной комиссии. При равенстве голосов решающим является голос председателя конкурсной комиссии.</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Члены конкурсной комиссии обладают равными правами при обсуждении вопросов о принятии решений.</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13. По результатам заседания конкурсной комиссии составляется протокол заседания конкурсной комиссии, который подписывается председателем конкурсной комиссии и секретарем конкурсной комиссии.</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bookmarkStart w:id="1" w:name="P128"/>
      <w:bookmarkStart w:id="2" w:name="P128"/>
      <w:bookmarkEnd w:id="2"/>
    </w:p>
    <w:p>
      <w:pPr>
        <w:pStyle w:val="ConsPlusNormal"/>
        <w:jc w:val="center"/>
        <w:rPr>
          <w:rFonts w:ascii="Times New Roman" w:hAnsi="Times New Roman" w:cs="Times New Roman"/>
          <w:b/>
          <w:b/>
          <w:bCs/>
          <w:sz w:val="28"/>
          <w:szCs w:val="28"/>
        </w:rPr>
      </w:pPr>
      <w:r>
        <w:rPr>
          <w:rFonts w:cs="Times New Roman" w:ascii="Times New Roman" w:hAnsi="Times New Roman"/>
          <w:b/>
          <w:bCs/>
          <w:sz w:val="28"/>
          <w:szCs w:val="28"/>
        </w:rPr>
        <w:t>Глава 3. Организация конкурсного отбора</w:t>
      </w:r>
    </w:p>
    <w:p>
      <w:pPr>
        <w:pStyle w:val="ConsPlusNormal"/>
        <w:jc w:val="center"/>
        <w:rPr>
          <w:rFonts w:ascii="Times New Roman" w:hAnsi="Times New Roman" w:cs="Times New Roman"/>
          <w:b/>
          <w:b/>
          <w:bCs/>
          <w:sz w:val="28"/>
          <w:szCs w:val="28"/>
        </w:rPr>
      </w:pPr>
      <w:r>
        <w:rPr>
          <w:rFonts w:cs="Times New Roman" w:ascii="Times New Roman" w:hAnsi="Times New Roman"/>
          <w:b/>
          <w:bCs/>
          <w:sz w:val="28"/>
          <w:szCs w:val="28"/>
        </w:rPr>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 xml:space="preserve">14. Для участия в конкурсном отборе инициаторы проекта направляют организатору конкурсного отбора </w:t>
      </w:r>
      <w:hyperlink w:anchor="P223">
        <w:r>
          <w:rPr>
            <w:rFonts w:cs="Times New Roman" w:ascii="Times New Roman" w:hAnsi="Times New Roman"/>
            <w:sz w:val="28"/>
            <w:szCs w:val="28"/>
          </w:rPr>
          <w:t>заявку</w:t>
        </w:r>
      </w:hyperlink>
      <w:r>
        <w:rPr>
          <w:rFonts w:cs="Times New Roman" w:ascii="Times New Roman" w:hAnsi="Times New Roman"/>
          <w:sz w:val="28"/>
          <w:szCs w:val="28"/>
        </w:rPr>
        <w:t xml:space="preserve"> (приложение № 1 к настоящему Порядку) в срок, указанный в извещении о проведении конкурсного отбора.</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К заявке прилагаются:</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1) протокол собрания инициативной группы (населения) Артинского городского округа и реестр подписей (приложение № 2 к настоящему Порядку);</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2) документы, подтверждающие обязательства по финансовому обеспечению проекта населением в виде гарантийных писем, подписанных представителем инициативной группы;</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3) документы, подтверждающие обязательства по финансовому обеспечению проекта индивидуальными предпринимателями, юридическими лицами, общественными организациями в виде гарантийных писем;</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4) фотоматериалы о текущем состоянии объекта, где планируется проводить работы в рамках проекта;</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5) сводный сметный расчет на работы в рамках проекта (в случае если реализация проекта предусматривает проведение работ);</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6) обоснование стоимости планируемого к приобретению оборудования и программных средств для муниципальных организаций дополнительного образования, муниципальных учреждениях культуры (с приложением проведенного мониторинга цен, коммерческих предложений);</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7) сопроводительное письмо за подписью представителя инициативной группы с описью представленных документов.</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 xml:space="preserve">15. Протокол собрания инициативной группы должен содержать информацию: </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1) об утверждении состава инициативной группы и его представителя;</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 xml:space="preserve">2) об утверждении соответствующего проекта инициативного бюджетирования, перечня и объемов работ проекта; </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3) о принятии решений о размере доли софинансирования населением, общественными организациями, юридическими лицами и индивидуальными предпринимателями, а также о порядке и сроках сбора средств софинансирования проекта.</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16. Для участия в конкурсном отборе инициативная группа на каждый проект предоставляет организатору конкурсного отбора отдельную заявку с прилагаемыми к ней документами.</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 xml:space="preserve">17. При представлении неполного комплекта документов, установленных </w:t>
      </w:r>
      <w:hyperlink w:anchor="P128">
        <w:r>
          <w:rPr>
            <w:rFonts w:cs="Times New Roman" w:ascii="Times New Roman" w:hAnsi="Times New Roman"/>
            <w:sz w:val="28"/>
            <w:szCs w:val="28"/>
          </w:rPr>
          <w:t>пунктами 14, 15</w:t>
        </w:r>
      </w:hyperlink>
      <w:r>
        <w:rPr>
          <w:rFonts w:cs="Times New Roman" w:ascii="Times New Roman" w:hAnsi="Times New Roman"/>
          <w:sz w:val="28"/>
          <w:szCs w:val="28"/>
        </w:rPr>
        <w:t xml:space="preserve"> настоящего Порядка, проекты к участию в конкурсном отборе не допускаются, а представленная заявка возвращается заявителю.</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18. Участник конкурсного отбора не менее чем за 5 дней до даты проведения конкурсного отбора имеет право отозвать свою заявку и отказаться от участия в конкурсном отборе, сообщив об этом письменно организатору конкурсного отбора.</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19. Участнику конкурсного отбора, чьи проекты не допущены к участию в конкурсном отборе, организатор конкурсного отбора направляет мотивированное уведомление в течение 10 рабочих дней после даты окончания приема заявок.</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20. Заявки, представленные после окончания даты их приема, указанной в извещении о проведении конкурса, не принимаются.</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 xml:space="preserve">21. Конкурсная комиссия осуществляет рассмотрение и оценку проектов в соответствии с </w:t>
      </w:r>
      <w:hyperlink w:anchor="P406">
        <w:r>
          <w:rPr>
            <w:rFonts w:cs="Times New Roman" w:ascii="Times New Roman" w:hAnsi="Times New Roman"/>
            <w:sz w:val="28"/>
            <w:szCs w:val="28"/>
          </w:rPr>
          <w:t>критериями</w:t>
        </w:r>
      </w:hyperlink>
      <w:r>
        <w:rPr>
          <w:rFonts w:cs="Times New Roman" w:ascii="Times New Roman" w:hAnsi="Times New Roman"/>
          <w:sz w:val="28"/>
          <w:szCs w:val="28"/>
        </w:rPr>
        <w:t>, указанными в приложении № 3 к настоящему Порядку.</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22. Конкурсная комиссия вправе в установленном порядке привлекать специалистов для проведения ими экспертизы представленных документов.</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23. Конкурсная комиссия:</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 xml:space="preserve">1) формирует перечень прошедших конкурсный отбор проектов, набравших наибольшее количество баллов среди проектов, допущенных к конкурсному отбору (данный перечень может содержать любое количество проектов при условии реализации данных проектов без участия средств областного бюджета); </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 xml:space="preserve">2) определяет проект (проекты), набравший (набравшие) наибольшее количество баллов, среди проектов, включенных в перечень, для участия в региональном конкурсном отборе проектов инициативного бюджетирования; </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3) оформляет свое решение протоколом.</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24. По каждому проекту, прошедшему муниципальный конкурсный отбор, организатором конкурсного отбора выполняется оценка его общей стоимости и производится расчет финансового обеспечения реализации проекта инициативного бюджетирования, которые должны быть в пределах коэффициентов максимально и минимально возможных уровней его софинансирования.</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 xml:space="preserve">25. Конкурсная комиссия формирует совместно с организатором конкурсного отбора, экспертами (в случае их привлечения) заявку (заявки) для участия в региональном конкурсном отборе проектов инициативного бюджетирования проекта (проектов), указанного (указанных) в подпункте 2 пункта 23 настоящего Порядка. </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 xml:space="preserve">26. Заявку, подписанную Главой Артинского городского округа или уполномоченным им должностным лицом, организатор конкурсного отбора направляет в Министерство экономики и территориального развития Свердловской области (далее – Министерство) на бумажном носителе в одном экземпляре по форме, соответствующей Порядку предоставления субсидий из областного бюджета бюджетам муниципальных образований, расположенных на территории Свердловской области, на внедрение механизмов инициативного бюджетирования на территории Свердловской области. </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27. Организатор конкурсного отбора в течение 5 рабочих дней после принятия решения конкурсной комиссией доводит до сведения участников конкурсного отбора его результаты путем направления писем, размещения информации на официальном сайте муниципального образования в информационно-телекоммуникационной сети «Интернет».</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Глава 4. Порядок расходования субсидии (если проект стал победителем регионального конкурсного отбора проектов инициативного бюджетирования)</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28. Для заключения с Министерством Соглашения о предоставлении субсидии из областного бюджета бюджету Артинского городского округа, расположенного на территории Свердловской области, на внедрение механизмов инициативного бюджетирования (далее – Соглашение) Администрация подтверждает исполнение обязательств по софинансированию проекта по установленной форме в сроки, соответствующие порядку и условиям.</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29. Соглашение подписывается Главой Артинского городского округа и направляется для подписания в Министерство в течение 5 рабочих дней с даты поступления проекта Соглашения в городской округ.</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30. Средства, полученные из областного бюджета в форме субсидий, носят целевой характер и не могут быть использованы на иные цели.</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Глава 5. Отчетность и контроль расходования субсидий (если проект стал победителем регионального конкурсного отбора проектов</w:t>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инициативного бюджетирования)</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31. Администрация представляет в Министерство отчеты по установленным формам и в сроки, соответствующие порядку и условиям предоставления субсидий из областного бюджета.</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В случае возвращения отчета на доработку Администрация устраняет несоответствия и повторно направляет его в Министерство.</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 xml:space="preserve">32. Не использованный на 01 января текущего финансового года остаток субсидий Администрация возвращает в доход областного бюджета в течение первых 15 рабочих дней текущего финансового года в соответствии с требованиями, установленными Бюджетным </w:t>
      </w:r>
      <w:hyperlink r:id="rId3">
        <w:r>
          <w:rPr>
            <w:rFonts w:cs="Times New Roman" w:ascii="Times New Roman" w:hAnsi="Times New Roman"/>
            <w:sz w:val="28"/>
            <w:szCs w:val="28"/>
          </w:rPr>
          <w:t>кодексом</w:t>
        </w:r>
      </w:hyperlink>
      <w:r>
        <w:rPr>
          <w:rFonts w:cs="Times New Roman" w:ascii="Times New Roman" w:hAnsi="Times New Roman"/>
          <w:sz w:val="28"/>
          <w:szCs w:val="28"/>
        </w:rPr>
        <w:t xml:space="preserve"> Российской Федерации.</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33. При необходимости Администрация направляет в Министерство подтверждение потребности в неиспользованных остатках субсидий вместе с отчетом о расходовании субсидий.</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b/>
          <w:b/>
          <w:bCs/>
          <w:sz w:val="28"/>
          <w:szCs w:val="28"/>
        </w:rPr>
      </w:pPr>
      <w:r>
        <w:rPr>
          <w:rFonts w:cs="Times New Roman" w:ascii="Times New Roman" w:hAnsi="Times New Roman"/>
          <w:b/>
          <w:bCs/>
          <w:sz w:val="28"/>
          <w:szCs w:val="28"/>
        </w:rPr>
        <w:t xml:space="preserve">Глава 6. Порядок предоставления и расходования средств из местного бюджета на софинансирование проектов </w:t>
      </w:r>
    </w:p>
    <w:p>
      <w:pPr>
        <w:pStyle w:val="ConsPlusNormal"/>
        <w:jc w:val="center"/>
        <w:rPr>
          <w:rFonts w:ascii="Times New Roman" w:hAnsi="Times New Roman" w:cs="Times New Roman"/>
          <w:b/>
          <w:b/>
          <w:bCs/>
          <w:sz w:val="28"/>
          <w:szCs w:val="28"/>
        </w:rPr>
      </w:pPr>
      <w:r>
        <w:rPr>
          <w:rFonts w:cs="Times New Roman" w:ascii="Times New Roman" w:hAnsi="Times New Roman"/>
          <w:b/>
          <w:bCs/>
          <w:sz w:val="28"/>
          <w:szCs w:val="28"/>
        </w:rPr>
        <w:t>инициативного бюджетирования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34. Настоящий Порядок определяет основания и условия предоставления средств местного бюджета на софинансирование проектов инициативного бюджетирования.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35. Средства местного бюджета Артинского городского округа предусматриваются в соответствии с действующим законодательством на безвозмездной и безвозвратной основе в размере от тридцати пяти до восьмидесяти пяти процентов от общего объема финансирования по проектам инициативного бюджетирования.</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36. Средства местного бюджета предоставляются на софинансирование проектов инициативного бюджетирования только при условии, если проект признан победителем конкурсного отбора проектов инициативного бюджетирования на региональном уровне.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37. Условием выделения средств местного бюджета является привлечение средств инициативной группы граждан (далее - население) в размере от пяти до шестидесяти процентов от общего объема финансирования по проектам инициативного бюджетирования и средств общественного объединения, некоммерческой организации, индивидуальных предпринимателей, юридических лиц (далее - организации) в размере от десяти до шестидесяти пяти процентов от общего объема финансирования по проектам инициативного бюджетирования.</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38. Предоставление средств на реализацию проекта инициативного бюджетирования осуществляется за счет средств областного бюджета и средств местного бюджета в пределах бюджетных ассигнований, предусмотренных решением Думы Артинского городского округа о бюджете на текущий финансовый год.</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39. Право на получение средств на реализацию проекта инициативного бюджетирования имеют юридические лица и индивидуальные предприниматели, осуществляющие выполнение работ (услуг) по проектам инициативного бюджетирования.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40. Главным распорядителем бюджетных средств, направляемых на реализацию проектов инициативного бюджетирования, указанных в </w:t>
      </w:r>
      <w:hyperlink w:anchor="P71">
        <w:r>
          <w:rPr>
            <w:rFonts w:cs="Times New Roman" w:ascii="Times New Roman" w:hAnsi="Times New Roman"/>
            <w:sz w:val="28"/>
            <w:szCs w:val="28"/>
          </w:rPr>
          <w:t>подпункте 1 пункта 4</w:t>
        </w:r>
      </w:hyperlink>
      <w:r>
        <w:rPr>
          <w:rFonts w:cs="Times New Roman" w:ascii="Times New Roman" w:hAnsi="Times New Roman"/>
          <w:sz w:val="28"/>
          <w:szCs w:val="28"/>
        </w:rPr>
        <w:t xml:space="preserve"> настоящего Порядка, является Администрация.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Функции по соблюдению порядка, контролю хода выполнения и приемке работ, осуществляет главный распорядитель бюджетных средств.</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 xml:space="preserve">41. Главными распорядителями бюджетных средств, направляемых на реализацию проектов инициативного бюджетирования, указанных в </w:t>
      </w:r>
      <w:hyperlink w:anchor="P55">
        <w:r>
          <w:rPr>
            <w:rFonts w:cs="Times New Roman" w:ascii="Times New Roman" w:hAnsi="Times New Roman"/>
            <w:sz w:val="28"/>
            <w:szCs w:val="28"/>
          </w:rPr>
          <w:t>подпунктах 2</w:t>
        </w:r>
      </w:hyperlink>
      <w:r>
        <w:rPr>
          <w:rFonts w:cs="Times New Roman" w:ascii="Times New Roman" w:hAnsi="Times New Roman"/>
          <w:sz w:val="28"/>
          <w:szCs w:val="28"/>
        </w:rPr>
        <w:t xml:space="preserve"> и </w:t>
      </w:r>
      <w:hyperlink w:anchor="P56">
        <w:r>
          <w:rPr>
            <w:rFonts w:cs="Times New Roman" w:ascii="Times New Roman" w:hAnsi="Times New Roman"/>
            <w:sz w:val="28"/>
            <w:szCs w:val="28"/>
          </w:rPr>
          <w:t>3 пункта 4</w:t>
        </w:r>
      </w:hyperlink>
      <w:r>
        <w:rPr>
          <w:rFonts w:cs="Times New Roman" w:ascii="Times New Roman" w:hAnsi="Times New Roman"/>
          <w:sz w:val="28"/>
          <w:szCs w:val="28"/>
        </w:rPr>
        <w:t xml:space="preserve"> настоящего Порядка, являются Управление образования Администрации Артинского городского округа и Управление культуры, спорта, туризма и молодежной политики Администрации Артинского городского округа. </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 xml:space="preserve">Получатель бюджетных средств на реализацию проектов инициативного бюджетирования, указанных в </w:t>
      </w:r>
      <w:hyperlink w:anchor="P72">
        <w:r>
          <w:rPr>
            <w:rFonts w:cs="Times New Roman" w:ascii="Times New Roman" w:hAnsi="Times New Roman"/>
            <w:sz w:val="28"/>
            <w:szCs w:val="28"/>
          </w:rPr>
          <w:t>подпунктах 2</w:t>
        </w:r>
      </w:hyperlink>
      <w:r>
        <w:rPr>
          <w:rFonts w:cs="Times New Roman" w:ascii="Times New Roman" w:hAnsi="Times New Roman"/>
          <w:sz w:val="28"/>
          <w:szCs w:val="28"/>
        </w:rPr>
        <w:t xml:space="preserve"> и </w:t>
      </w:r>
      <w:hyperlink w:anchor="P73">
        <w:r>
          <w:rPr>
            <w:rFonts w:cs="Times New Roman" w:ascii="Times New Roman" w:hAnsi="Times New Roman"/>
            <w:sz w:val="28"/>
            <w:szCs w:val="28"/>
          </w:rPr>
          <w:t>3 пункта 4</w:t>
        </w:r>
      </w:hyperlink>
      <w:r>
        <w:rPr>
          <w:rFonts w:cs="Times New Roman" w:ascii="Times New Roman" w:hAnsi="Times New Roman"/>
          <w:sz w:val="28"/>
          <w:szCs w:val="28"/>
        </w:rPr>
        <w:t xml:space="preserve"> настоящего Порядка, определяется в ходе проведения конкурсного отбора.</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Функции по соблюдению порядка, контролю за ходом выполнения и приемке работ, осуществляет главный распорядитель бюджетных средств.</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42. Средства местного бюджета на софинансирование проектов инициативного бюджетирования резервируются в составе утвержденных Решением Думы Артинского городского округа по главному распорядителю бюджетных средств, участвующих в отборе проектов инициативного бюджетирования.</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В случае, если проект стал победителем конкурсного отбора проектов инициативного бюджетирования на региональном уровне, бюджетные ассигнования на софинансирование проекта за счет субсидий и средств местного бюджета предоставляются путем внесения изменений в Решение Думы Артинского городского округа о бюджете Артинского городского округа о выделении средств главному распорядителю бюджетных средств местного бюджета, ответственному за реализацию проекта инициативного бюджетирования, по разделам и подразделам классификации расходов, исходя из отраслевой принадлежности, целевой статье, отражающей наименование проекта инициативного бюджетирования, соответствующим видам расходов и кодам аналитического учета.</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43. Средства населения и организаций подлежат зачислению в доход бюджета Артинского городского округа и расходованию по разделам и подразделам классификации расходов, исходя из отраслевой принадлежности, целевой статье, отражающей наименование проекта инициативного бюджетирования, соответствующим видам расходов и кодам аналитического учета.</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44. Реализация проекта инициативного бюджетирования осуществляется главным распорядителем бюджетных средств самостоятельно либо через подведомственное муниципальное учреждение (далее - муниципальное учреждение), в том числе путем предоставления учреждению субсидий.</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45. Главный распорядитель бюджетных средств, реализующий проект инициативного бюджетирования, предусматривает в рамках муниципальной программы Артинского городского округа по соответствующей подпрограмме мероприятие, связанное с реализацией проекта инициативного бюджетирования. При этом наименование мероприятия должно отражать цель использования бюджетных ассигнований в рамках реализации проекта инициативного бюджетирования.</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46. Главный распорядитель бюджетных средств, либо муниципальное учреждение, реализующие проект инициативного бюджетирования, организует проведение необходимых конкурсных процедур на поставку товаров, выполнение работ, оказание услуг в рамках реализации проекта и заключение муниципального контракта и (или) договора в соответствии с действующим законодательством.</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Глава 7. Отчетность и контроль расходования средств из местного бюджета на софинансирование проектов инициативного бюджетирования</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47. Администрация представляет в Министерство отчеты по установленным формам и в сроки, соответствующие Порядку предоставления субсидий из областного бюджета.</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 xml:space="preserve">48. Не использованный по состоянию на 1 января текущего финансового года остаток субсидий Администрация возвращает в доход областного бюджета в течение первых 15 рабочих дней текущего финансового года в соответствии с требованиями, установленными Бюджетным </w:t>
      </w:r>
      <w:hyperlink r:id="rId4">
        <w:r>
          <w:rPr>
            <w:rFonts w:cs="Times New Roman" w:ascii="Times New Roman" w:hAnsi="Times New Roman"/>
            <w:sz w:val="28"/>
            <w:szCs w:val="28"/>
          </w:rPr>
          <w:t>кодексом</w:t>
        </w:r>
      </w:hyperlink>
      <w:r>
        <w:rPr>
          <w:rFonts w:cs="Times New Roman" w:ascii="Times New Roman" w:hAnsi="Times New Roman"/>
          <w:sz w:val="28"/>
          <w:szCs w:val="28"/>
        </w:rPr>
        <w:t xml:space="preserve"> Российской Федерации.</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49. При необходимости Администрация подготавливает документы, являющиеся подтверждением потребности в неиспользованных средствах на следующий год вместе с отчетом о расходовании субсидий.</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50. Обязательная проверка соблюдения условий, целей и порядка предоставления субсидий и средств бюджета городского округа на софинансирование проектов инициативного бюджетирования осуществляется Администрацией и органами муниципального финансового контроля в соответствии с действующим законодательством.</w:t>
      </w:r>
    </w:p>
    <w:p>
      <w:pPr>
        <w:pStyle w:val="ConsPlusNormal"/>
        <w:spacing w:before="220" w:after="160"/>
        <w:ind w:firstLine="540"/>
        <w:jc w:val="both"/>
        <w:rPr>
          <w:rFonts w:ascii="Times New Roman" w:hAnsi="Times New Roman" w:cs="Times New Roman"/>
          <w:sz w:val="28"/>
          <w:szCs w:val="28"/>
        </w:rPr>
      </w:pPr>
      <w:r>
        <w:rPr>
          <w:rFonts w:cs="Times New Roman" w:ascii="Times New Roman" w:hAnsi="Times New Roman"/>
          <w:sz w:val="28"/>
          <w:szCs w:val="28"/>
        </w:rPr>
        <w:t>51. В целях осуществления контроля за использованием средств населения, индивидуальных предпринимателей, юридических лиц и общественных организаций, направляемых на реализацию проекта инициативного бюджетирования, приемка выполненных работ (оказанных услуг, поставленных товаров) осуществляется комиссией, в состав которой в том числе должны входить представители инициативной группы. Состав комиссии утверждается распоряжением Главы Артинского городского округа.</w:t>
      </w:r>
      <w:r>
        <w:br w:type="page"/>
      </w:r>
    </w:p>
    <w:p>
      <w:pPr>
        <w:pStyle w:val="ConsPlusNormal"/>
        <w:ind w:left="5664" w:hanging="0"/>
        <w:rPr>
          <w:rFonts w:ascii="Times New Roman" w:hAnsi="Times New Roman" w:cs="Times New Roman"/>
          <w:sz w:val="28"/>
          <w:szCs w:val="28"/>
        </w:rPr>
      </w:pPr>
      <w:r>
        <w:rPr>
          <w:rFonts w:cs="Times New Roman" w:ascii="Times New Roman" w:hAnsi="Times New Roman"/>
          <w:sz w:val="28"/>
          <w:szCs w:val="28"/>
        </w:rPr>
        <w:t>Приложение № 1</w:t>
      </w:r>
    </w:p>
    <w:p>
      <w:pPr>
        <w:pStyle w:val="ConsPlusNormal"/>
        <w:ind w:left="5664" w:hanging="0"/>
        <w:rPr>
          <w:rFonts w:ascii="Times New Roman" w:hAnsi="Times New Roman" w:cs="Times New Roman"/>
          <w:sz w:val="25"/>
          <w:szCs w:val="25"/>
        </w:rPr>
      </w:pPr>
      <w:r>
        <w:rPr>
          <w:rFonts w:eastAsia="Calibri" w:cs="Times New Roman" w:ascii="Times New Roman" w:hAnsi="Times New Roman"/>
          <w:sz w:val="28"/>
          <w:szCs w:val="28"/>
        </w:rPr>
        <w:t xml:space="preserve">к Порядку проведения конкурсного отбора проектов инициативного бюджетирования в Артинском </w:t>
      </w:r>
      <w:r>
        <w:rPr>
          <w:rFonts w:cs="Times New Roman" w:ascii="Times New Roman" w:hAnsi="Times New Roman"/>
          <w:sz w:val="28"/>
          <w:szCs w:val="28"/>
        </w:rPr>
        <w:t>городском округе</w:t>
      </w:r>
      <w:r>
        <w:rPr>
          <w:rFonts w:cs="Times New Roman" w:ascii="Times New Roman" w:hAnsi="Times New Roman"/>
          <w:sz w:val="25"/>
          <w:szCs w:val="25"/>
        </w:rPr>
        <w:t xml:space="preserve">  </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nformat"/>
        <w:jc w:val="center"/>
        <w:rPr>
          <w:rFonts w:ascii="Times New Roman" w:hAnsi="Times New Roman" w:cs="Times New Roman"/>
          <w:b/>
          <w:b/>
          <w:bCs/>
          <w:spacing w:val="20"/>
          <w:sz w:val="28"/>
          <w:szCs w:val="28"/>
        </w:rPr>
      </w:pPr>
      <w:bookmarkStart w:id="3" w:name="P223"/>
      <w:bookmarkEnd w:id="3"/>
      <w:r>
        <w:rPr>
          <w:rFonts w:cs="Times New Roman" w:ascii="Times New Roman" w:hAnsi="Times New Roman"/>
          <w:b/>
          <w:bCs/>
          <w:spacing w:val="20"/>
          <w:sz w:val="28"/>
          <w:szCs w:val="28"/>
        </w:rPr>
        <w:t>ЗАЯВКА</w:t>
      </w:r>
    </w:p>
    <w:p>
      <w:pPr>
        <w:pStyle w:val="ConsPlusNonformat"/>
        <w:jc w:val="center"/>
        <w:rPr>
          <w:rFonts w:ascii="Times New Roman" w:hAnsi="Times New Roman" w:cs="Times New Roman"/>
          <w:b/>
          <w:b/>
          <w:bCs/>
          <w:sz w:val="28"/>
          <w:szCs w:val="28"/>
        </w:rPr>
      </w:pPr>
      <w:r>
        <w:rPr>
          <w:rFonts w:cs="Times New Roman" w:ascii="Times New Roman" w:hAnsi="Times New Roman"/>
          <w:b/>
          <w:bCs/>
          <w:sz w:val="28"/>
          <w:szCs w:val="28"/>
        </w:rPr>
        <w:t>для участия в конкурсном отборе проекта инициативного бюджетирования</w:t>
      </w:r>
    </w:p>
    <w:p>
      <w:pPr>
        <w:pStyle w:val="ConsPlusNonformat"/>
        <w:jc w:val="center"/>
        <w:rPr>
          <w:rFonts w:ascii="Times New Roman" w:hAnsi="Times New Roman" w:cs="Times New Roman"/>
          <w:b/>
          <w:b/>
          <w:bCs/>
          <w:sz w:val="28"/>
          <w:szCs w:val="28"/>
        </w:rPr>
      </w:pPr>
      <w:r>
        <w:rPr>
          <w:rFonts w:cs="Times New Roman" w:ascii="Times New Roman" w:hAnsi="Times New Roman"/>
          <w:b/>
          <w:bCs/>
          <w:sz w:val="28"/>
          <w:szCs w:val="28"/>
        </w:rPr>
        <w:t>в Артинском городском округе</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1"/>
        </w:numPr>
        <w:jc w:val="both"/>
        <w:rPr>
          <w:rFonts w:ascii="Times New Roman" w:hAnsi="Times New Roman" w:cs="Times New Roman"/>
          <w:sz w:val="26"/>
          <w:szCs w:val="26"/>
        </w:rPr>
      </w:pPr>
      <w:r>
        <w:rPr>
          <w:rFonts w:cs="Times New Roman" w:ascii="Times New Roman" w:hAnsi="Times New Roman"/>
          <w:sz w:val="26"/>
          <w:szCs w:val="26"/>
        </w:rPr>
        <w:t>Общие сведения о проекте инициативного бюджетирования (далее – проект)</w:t>
      </w:r>
    </w:p>
    <w:p>
      <w:pPr>
        <w:pStyle w:val="ConsPlusNormal"/>
        <w:rPr>
          <w:rFonts w:ascii="Times New Roman" w:hAnsi="Times New Roman" w:cs="Times New Roman"/>
          <w:sz w:val="24"/>
          <w:szCs w:val="24"/>
        </w:rPr>
      </w:pPr>
      <w:r>
        <w:rPr>
          <w:rFonts w:cs="Times New Roman" w:ascii="Times New Roman" w:hAnsi="Times New Roman"/>
          <w:sz w:val="24"/>
          <w:szCs w:val="24"/>
        </w:rPr>
      </w:r>
    </w:p>
    <w:tbl>
      <w:tblPr>
        <w:tblW w:w="9843"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624"/>
        <w:gridCol w:w="3124"/>
        <w:gridCol w:w="6095"/>
      </w:tblGrid>
      <w:tr>
        <w:trPr/>
        <w:tc>
          <w:tcPr>
            <w:tcW w:w="6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312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Инициаторы проекта</w:t>
            </w:r>
          </w:p>
        </w:tc>
        <w:tc>
          <w:tcPr>
            <w:tcW w:w="6095"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указывается название инициативной группы, наименование некоммерческой организации, общественной организации</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312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Полное наименование проекта</w:t>
            </w:r>
          </w:p>
        </w:tc>
        <w:tc>
          <w:tcPr>
            <w:tcW w:w="6095"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312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Место реализации проекта</w:t>
            </w:r>
          </w:p>
        </w:tc>
        <w:tc>
          <w:tcPr>
            <w:tcW w:w="6095"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указывается конкретное место (адрес, объект), где планируется реализация проекта</w:t>
            </w:r>
          </w:p>
        </w:tc>
      </w:tr>
      <w:tr>
        <w:trPr/>
        <w:tc>
          <w:tcPr>
            <w:tcW w:w="62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4.</w:t>
            </w:r>
          </w:p>
        </w:tc>
        <w:tc>
          <w:tcPr>
            <w:tcW w:w="9219"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Сведения о представителе инициатора</w:t>
            </w:r>
          </w:p>
        </w:tc>
      </w:tr>
      <w:tr>
        <w:trPr/>
        <w:tc>
          <w:tcPr>
            <w:tcW w:w="6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sz w:val="24"/>
                <w:szCs w:val="24"/>
              </w:rPr>
            </w:pPr>
            <w:r>
              <w:rPr>
                <w:rFonts w:cs="Times New Roman" w:ascii="Times New Roman" w:hAnsi="Times New Roman"/>
                <w:sz w:val="24"/>
                <w:szCs w:val="24"/>
              </w:rPr>
            </w:r>
          </w:p>
        </w:tc>
        <w:tc>
          <w:tcPr>
            <w:tcW w:w="312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Ф.И.О.</w:t>
            </w:r>
          </w:p>
        </w:tc>
        <w:tc>
          <w:tcPr>
            <w:tcW w:w="6095"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6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sz w:val="24"/>
                <w:szCs w:val="24"/>
              </w:rPr>
            </w:pPr>
            <w:r>
              <w:rPr>
                <w:rFonts w:cs="Times New Roman" w:ascii="Times New Roman" w:hAnsi="Times New Roman"/>
                <w:sz w:val="24"/>
                <w:szCs w:val="24"/>
              </w:rPr>
            </w:r>
          </w:p>
        </w:tc>
        <w:tc>
          <w:tcPr>
            <w:tcW w:w="312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Телефон</w:t>
            </w:r>
          </w:p>
        </w:tc>
        <w:tc>
          <w:tcPr>
            <w:tcW w:w="6095"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6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cs="Times New Roman"/>
                <w:sz w:val="24"/>
                <w:szCs w:val="24"/>
              </w:rPr>
            </w:pPr>
            <w:r>
              <w:rPr>
                <w:rFonts w:cs="Times New Roman" w:ascii="Times New Roman" w:hAnsi="Times New Roman"/>
                <w:sz w:val="24"/>
                <w:szCs w:val="24"/>
              </w:rPr>
            </w:r>
          </w:p>
        </w:tc>
        <w:tc>
          <w:tcPr>
            <w:tcW w:w="312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Адрес электронной почты</w:t>
            </w:r>
          </w:p>
        </w:tc>
        <w:tc>
          <w:tcPr>
            <w:tcW w:w="6095"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5.</w:t>
            </w:r>
          </w:p>
        </w:tc>
        <w:tc>
          <w:tcPr>
            <w:tcW w:w="312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Тип проекта (сфера реализации проекта)</w:t>
            </w:r>
          </w:p>
        </w:tc>
        <w:tc>
          <w:tcPr>
            <w:tcW w:w="6095"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 xml:space="preserve">одна из сфер, предусмотренных </w:t>
            </w:r>
            <w:hyperlink w:anchor="P53">
              <w:r>
                <w:rPr>
                  <w:rFonts w:cs="Times New Roman" w:ascii="Times New Roman" w:hAnsi="Times New Roman"/>
                  <w:color w:val="0000FF"/>
                  <w:sz w:val="24"/>
                  <w:szCs w:val="24"/>
                </w:rPr>
                <w:t>пунктом 4</w:t>
              </w:r>
            </w:hyperlink>
            <w:r>
              <w:rPr>
                <w:rFonts w:cs="Times New Roman" w:ascii="Times New Roman" w:hAnsi="Times New Roman"/>
                <w:sz w:val="24"/>
                <w:szCs w:val="24"/>
              </w:rPr>
              <w:t xml:space="preserve"> Порядка проведения конкурсного отбора проектов инициативного бюджетирования в Артинском городском округе:</w:t>
            </w:r>
          </w:p>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 благоустройство территории городского округа;</w:t>
            </w:r>
          </w:p>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 дополнительное образование детей;</w:t>
            </w:r>
          </w:p>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 развитие и внедрение информационных технологий</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6.</w:t>
            </w:r>
          </w:p>
        </w:tc>
        <w:tc>
          <w:tcPr>
            <w:tcW w:w="312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Количество жителей, принявших участие в обсуждении проекта</w:t>
            </w:r>
          </w:p>
        </w:tc>
        <w:tc>
          <w:tcPr>
            <w:tcW w:w="6095"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указываются результаты проведенных опросов (приводится подтверждающая информация), прикладываются копии протоколов собраний жителей с указанием количества участников</w:t>
            </w:r>
          </w:p>
        </w:tc>
      </w:tr>
    </w:tbl>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t>2. Ориентировочный бюджет проекта:</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tbl>
      <w:tblPr>
        <w:tblW w:w="9856" w:type="dxa"/>
        <w:jc w:val="left"/>
        <w:tblInd w:w="2" w:type="dxa"/>
        <w:tblLayout w:type="fixed"/>
        <w:tblCellMar>
          <w:top w:w="57" w:type="dxa"/>
          <w:left w:w="62" w:type="dxa"/>
          <w:bottom w:w="57" w:type="dxa"/>
          <w:right w:w="62" w:type="dxa"/>
        </w:tblCellMar>
        <w:tblLook w:firstRow="1" w:noVBand="0" w:lastRow="0" w:firstColumn="1" w:lastColumn="0" w:noHBand="0" w:val="00a0"/>
      </w:tblPr>
      <w:tblGrid>
        <w:gridCol w:w="623"/>
        <w:gridCol w:w="3418"/>
        <w:gridCol w:w="854"/>
        <w:gridCol w:w="425"/>
        <w:gridCol w:w="708"/>
        <w:gridCol w:w="567"/>
        <w:gridCol w:w="1417"/>
        <w:gridCol w:w="567"/>
        <w:gridCol w:w="854"/>
        <w:gridCol w:w="422"/>
      </w:tblGrid>
      <w:tr>
        <w:trPr>
          <w:trHeight w:val="49" w:hRule="atLeast"/>
        </w:trPr>
        <w:tc>
          <w:tcPr>
            <w:tcW w:w="623"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3418"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Наименование расходов</w:t>
            </w:r>
          </w:p>
        </w:tc>
        <w:tc>
          <w:tcPr>
            <w:tcW w:w="1279"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Общая стоимость</w:t>
            </w:r>
          </w:p>
        </w:tc>
        <w:tc>
          <w:tcPr>
            <w:tcW w:w="4535" w:type="dxa"/>
            <w:gridSpan w:val="6"/>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Финансирование за счет:</w:t>
            </w:r>
          </w:p>
        </w:tc>
      </w:tr>
      <w:tr>
        <w:trPr>
          <w:trHeight w:val="885" w:hRule="atLeast"/>
        </w:trPr>
        <w:tc>
          <w:tcPr>
            <w:tcW w:w="62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3418"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1279" w:type="dxa"/>
            <w:gridSpan w:val="2"/>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1275"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средств населения</w:t>
            </w:r>
          </w:p>
        </w:tc>
        <w:tc>
          <w:tcPr>
            <w:tcW w:w="1984"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средств бюджета муниципального образования</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 xml:space="preserve">других </w:t>
            </w:r>
            <w:r>
              <w:rPr>
                <w:rFonts w:cs="Times New Roman" w:ascii="Times New Roman" w:hAnsi="Times New Roman"/>
                <w:spacing w:val="-4"/>
                <w:sz w:val="24"/>
                <w:szCs w:val="24"/>
              </w:rPr>
              <w:t>источников</w:t>
            </w:r>
            <w:r>
              <w:rPr>
                <w:rFonts w:cs="Times New Roman" w:ascii="Times New Roman" w:hAnsi="Times New Roman"/>
                <w:sz w:val="24"/>
                <w:szCs w:val="24"/>
              </w:rPr>
              <w:t xml:space="preserve"> (указать)</w:t>
            </w:r>
          </w:p>
        </w:tc>
      </w:tr>
      <w:tr>
        <w:trPr/>
        <w:tc>
          <w:tcPr>
            <w:tcW w:w="62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4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руб.</w:t>
            </w:r>
          </w:p>
        </w:tc>
        <w:tc>
          <w:tcPr>
            <w:tcW w:w="42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руб.</w:t>
            </w:r>
          </w:p>
        </w:tc>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руб.</w:t>
            </w:r>
          </w:p>
        </w:tc>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w:t>
            </w:r>
          </w:p>
        </w:tc>
        <w:tc>
          <w:tcPr>
            <w:tcW w:w="85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руб.</w:t>
            </w:r>
          </w:p>
        </w:tc>
        <w:tc>
          <w:tcPr>
            <w:tcW w:w="4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rHeight w:val="313" w:hRule="atLeast"/>
        </w:trPr>
        <w:tc>
          <w:tcPr>
            <w:tcW w:w="62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3418"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Разработка технической документации</w:t>
            </w:r>
          </w:p>
        </w:tc>
        <w:tc>
          <w:tcPr>
            <w:tcW w:w="85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85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42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r>
      <w:tr>
        <w:trPr>
          <w:trHeight w:val="394" w:hRule="atLeast"/>
        </w:trPr>
        <w:tc>
          <w:tcPr>
            <w:tcW w:w="62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3418"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Строительные работы (работы по реконструкции)</w:t>
            </w:r>
          </w:p>
        </w:tc>
        <w:tc>
          <w:tcPr>
            <w:tcW w:w="85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85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42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r>
      <w:tr>
        <w:trPr>
          <w:trHeight w:val="240" w:hRule="atLeast"/>
        </w:trPr>
        <w:tc>
          <w:tcPr>
            <w:tcW w:w="62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3418"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Приобретение материалов</w:t>
            </w:r>
          </w:p>
        </w:tc>
        <w:tc>
          <w:tcPr>
            <w:tcW w:w="85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85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42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r>
      <w:tr>
        <w:trPr>
          <w:trHeight w:val="117" w:hRule="atLeast"/>
        </w:trPr>
        <w:tc>
          <w:tcPr>
            <w:tcW w:w="62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4</w:t>
            </w:r>
          </w:p>
        </w:tc>
        <w:tc>
          <w:tcPr>
            <w:tcW w:w="3418"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Приобретение оборудования</w:t>
            </w:r>
          </w:p>
        </w:tc>
        <w:tc>
          <w:tcPr>
            <w:tcW w:w="85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85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42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r>
      <w:tr>
        <w:trPr>
          <w:trHeight w:val="28" w:hRule="atLeast"/>
        </w:trPr>
        <w:tc>
          <w:tcPr>
            <w:tcW w:w="62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5</w:t>
            </w:r>
          </w:p>
        </w:tc>
        <w:tc>
          <w:tcPr>
            <w:tcW w:w="3418"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Технический надзор</w:t>
            </w:r>
          </w:p>
        </w:tc>
        <w:tc>
          <w:tcPr>
            <w:tcW w:w="85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85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42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r>
      <w:tr>
        <w:trPr>
          <w:trHeight w:val="185" w:hRule="atLeast"/>
        </w:trPr>
        <w:tc>
          <w:tcPr>
            <w:tcW w:w="62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6</w:t>
            </w:r>
          </w:p>
        </w:tc>
        <w:tc>
          <w:tcPr>
            <w:tcW w:w="3418"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pacing w:val="-2"/>
                <w:sz w:val="24"/>
                <w:szCs w:val="24"/>
              </w:rPr>
            </w:pPr>
            <w:r>
              <w:rPr>
                <w:rFonts w:cs="Times New Roman" w:ascii="Times New Roman" w:hAnsi="Times New Roman"/>
                <w:spacing w:val="-2"/>
                <w:sz w:val="24"/>
                <w:szCs w:val="24"/>
              </w:rPr>
              <w:t>Прочие расходы (указать какие)</w:t>
            </w:r>
          </w:p>
        </w:tc>
        <w:tc>
          <w:tcPr>
            <w:tcW w:w="85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85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42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r>
      <w:tr>
        <w:trPr>
          <w:trHeight w:val="205" w:hRule="atLeast"/>
        </w:trPr>
        <w:tc>
          <w:tcPr>
            <w:tcW w:w="4041"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Итого</w:t>
            </w:r>
          </w:p>
        </w:tc>
        <w:tc>
          <w:tcPr>
            <w:tcW w:w="85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85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42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r>
    </w:tbl>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t>3. Описание проекта</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t>3.1. Актуальность проблемы, на решение которой направлен проект________________________</w:t>
      </w:r>
    </w:p>
    <w:p>
      <w:pPr>
        <w:pStyle w:val="ConsPlusNormal"/>
        <w:jc w:val="both"/>
        <w:rPr>
          <w:rFonts w:ascii="Times New Roman" w:hAnsi="Times New Roman" w:cs="Times New Roman"/>
          <w:sz w:val="24"/>
          <w:szCs w:val="24"/>
        </w:rPr>
      </w:pPr>
      <w:r>
        <w:rPr>
          <w:rFonts w:cs="Times New Roman" w:ascii="Times New Roman" w:hAnsi="Times New Roman"/>
          <w:sz w:val="24"/>
          <w:szCs w:val="24"/>
        </w:rPr>
        <w:t>3.2. Социальная эффективность от реализации проекта___________________________________</w:t>
      </w:r>
    </w:p>
    <w:p>
      <w:pPr>
        <w:pStyle w:val="ConsPlusNormal"/>
        <w:jc w:val="both"/>
        <w:rPr>
          <w:rFonts w:ascii="Times New Roman" w:hAnsi="Times New Roman" w:cs="Times New Roman"/>
          <w:sz w:val="24"/>
          <w:szCs w:val="24"/>
        </w:rPr>
      </w:pPr>
      <w:r>
        <w:rPr>
          <w:rFonts w:cs="Times New Roman" w:ascii="Times New Roman" w:hAnsi="Times New Roman"/>
          <w:sz w:val="24"/>
          <w:szCs w:val="24"/>
        </w:rPr>
        <w:t>3.3. Планируемые результаты от реализации проекта для населения</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создание новых объектов;</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восстановление существующих объектов.</w:t>
      </w:r>
    </w:p>
    <w:p>
      <w:pPr>
        <w:pStyle w:val="ConsPlusNormal"/>
        <w:jc w:val="both"/>
        <w:rPr>
          <w:rFonts w:ascii="Times New Roman" w:hAnsi="Times New Roman" w:cs="Times New Roman"/>
          <w:sz w:val="24"/>
          <w:szCs w:val="24"/>
        </w:rPr>
      </w:pPr>
      <w:r>
        <w:rPr>
          <w:rFonts w:cs="Times New Roman" w:ascii="Times New Roman" w:hAnsi="Times New Roman"/>
          <w:sz w:val="24"/>
          <w:szCs w:val="24"/>
        </w:rPr>
        <w:t>3.4. Сведения о благополучателях:</w:t>
      </w:r>
    </w:p>
    <w:p>
      <w:pPr>
        <w:pStyle w:val="ConsPlusNormal"/>
        <w:ind w:firstLine="708"/>
        <w:jc w:val="both"/>
        <w:rPr>
          <w:rFonts w:ascii="Times New Roman" w:hAnsi="Times New Roman" w:cs="Times New Roman"/>
          <w:sz w:val="24"/>
          <w:szCs w:val="24"/>
        </w:rPr>
      </w:pPr>
      <w:r>
        <w:rPr>
          <w:rFonts w:cs="Times New Roman" w:ascii="Times New Roman" w:hAnsi="Times New Roman"/>
          <w:sz w:val="24"/>
          <w:szCs w:val="24"/>
        </w:rPr>
        <w:t>Количество прямых благополучателей: ______ человек, в т.ч. детей _____ человек.</w:t>
      </w:r>
    </w:p>
    <w:p>
      <w:pPr>
        <w:pStyle w:val="ConsPlusNormal"/>
        <w:jc w:val="both"/>
        <w:rPr>
          <w:rFonts w:ascii="Times New Roman" w:hAnsi="Times New Roman" w:cs="Times New Roman"/>
          <w:sz w:val="24"/>
          <w:szCs w:val="24"/>
        </w:rPr>
      </w:pPr>
      <w:r>
        <w:rPr>
          <w:rFonts w:cs="Times New Roman" w:ascii="Times New Roman" w:hAnsi="Times New Roman"/>
          <w:sz w:val="24"/>
          <w:szCs w:val="24"/>
        </w:rPr>
        <w:t>3.5. Создание благоприятных экологических и природных условий на территории:</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1) …;</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 …;</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w:t>
      </w:r>
    </w:p>
    <w:p>
      <w:pPr>
        <w:pStyle w:val="ConsPlusNormal"/>
        <w:jc w:val="both"/>
        <w:rPr>
          <w:rFonts w:ascii="Times New Roman" w:hAnsi="Times New Roman" w:cs="Times New Roman"/>
          <w:sz w:val="24"/>
          <w:szCs w:val="24"/>
        </w:rPr>
      </w:pPr>
      <w:r>
        <w:rPr>
          <w:rFonts w:cs="Times New Roman" w:ascii="Times New Roman" w:hAnsi="Times New Roman"/>
          <w:sz w:val="24"/>
          <w:szCs w:val="24"/>
        </w:rPr>
        <w:t>3.6. Применение новых эффективных технических решений, технологий, материалов, конструкций и оборудования:</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не применяются;</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применяются (какие именно) 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t>4. Информация по объекту</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4.1. Общая характеристика объекта: 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4.2. Дата постройки, текущее состояние объекта (только для существующих объектов): __________________________________________________________________________________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4.3. Информация о собственнике объекта ______________________________________________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(к заявке следует приложить документы (выписку), подтверждающие право собственности)</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t>5. Сведения о наличии технической документации ______________________________________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(указать существующую или подготовленную техническую документацию, приложить копии документации к данной заявке)</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6. Ожидаемый срок реализации проекта _______________________________________________</w:t>
      </w:r>
    </w:p>
    <w:p>
      <w:pPr>
        <w:pStyle w:val="ConsPlusNonformat"/>
        <w:jc w:val="both"/>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(месяцев, дней)</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7. Эксплуатация и содержание объекта 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t>8. Характеристика проекта в соответствии с критериями отбора___________________________</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t>9. Дополнительная информация и комментарии 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pBdr>
          <w:bottom w:val="single" w:sz="12" w:space="1" w:color="000000"/>
        </w:pBdr>
        <w:jc w:val="both"/>
        <w:rPr>
          <w:rFonts w:ascii="Times New Roman" w:hAnsi="Times New Roman" w:cs="Times New Roman"/>
          <w:sz w:val="24"/>
          <w:szCs w:val="24"/>
        </w:rPr>
      </w:pPr>
      <w:r>
        <w:rPr>
          <w:rFonts w:cs="Times New Roman" w:ascii="Times New Roman" w:hAnsi="Times New Roman"/>
          <w:sz w:val="24"/>
          <w:szCs w:val="24"/>
        </w:rPr>
        <w:t>Председатель собрания:</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(подпись, Ф.И.О.)</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 __________ 20___ года</w:t>
      </w:r>
      <w:r>
        <w:br w:type="page"/>
      </w:r>
    </w:p>
    <w:p>
      <w:pPr>
        <w:pStyle w:val="ConsPlusNormal"/>
        <w:ind w:left="5664" w:hanging="0"/>
        <w:rPr>
          <w:rFonts w:ascii="Times New Roman" w:hAnsi="Times New Roman" w:cs="Times New Roman"/>
          <w:sz w:val="28"/>
          <w:szCs w:val="28"/>
        </w:rPr>
      </w:pPr>
      <w:r>
        <w:rPr>
          <w:rFonts w:cs="Times New Roman" w:ascii="Times New Roman" w:hAnsi="Times New Roman"/>
          <w:sz w:val="28"/>
          <w:szCs w:val="28"/>
        </w:rPr>
        <w:t>Приложение № 2</w:t>
      </w:r>
    </w:p>
    <w:p>
      <w:pPr>
        <w:pStyle w:val="ConsPlusNormal"/>
        <w:ind w:left="5664" w:hanging="0"/>
        <w:rPr>
          <w:rFonts w:ascii="Times New Roman" w:hAnsi="Times New Roman" w:cs="Times New Roman"/>
          <w:sz w:val="25"/>
          <w:szCs w:val="25"/>
        </w:rPr>
      </w:pPr>
      <w:r>
        <w:rPr>
          <w:rFonts w:eastAsia="Calibri" w:cs="Times New Roman" w:ascii="Times New Roman" w:hAnsi="Times New Roman"/>
          <w:sz w:val="28"/>
          <w:szCs w:val="28"/>
        </w:rPr>
        <w:t xml:space="preserve">к Порядку проведения конкурсного отбора проектов инициативного бюджетирования в Артинском </w:t>
      </w:r>
      <w:r>
        <w:rPr>
          <w:rFonts w:cs="Times New Roman" w:ascii="Times New Roman" w:hAnsi="Times New Roman"/>
          <w:sz w:val="28"/>
          <w:szCs w:val="28"/>
        </w:rPr>
        <w:t>городском округе</w:t>
      </w:r>
      <w:r>
        <w:rPr>
          <w:rFonts w:cs="Times New Roman" w:ascii="Times New Roman" w:hAnsi="Times New Roman"/>
          <w:sz w:val="25"/>
          <w:szCs w:val="25"/>
        </w:rPr>
        <w:t xml:space="preserve">  </w:t>
      </w:r>
    </w:p>
    <w:p>
      <w:pPr>
        <w:pStyle w:val="Normal"/>
        <w:spacing w:lineRule="auto" w:line="240" w:before="0" w:after="0"/>
        <w:rPr>
          <w:rFonts w:ascii="Times New Roman" w:hAnsi="Times New Roman" w:cs="Times New Roman"/>
          <w:sz w:val="25"/>
          <w:szCs w:val="25"/>
          <w:lang w:eastAsia="ru-RU"/>
        </w:rPr>
      </w:pPr>
      <w:r>
        <w:rPr>
          <w:rFonts w:cs="Times New Roman" w:ascii="Times New Roman" w:hAnsi="Times New Roman"/>
          <w:sz w:val="25"/>
          <w:szCs w:val="25"/>
          <w:lang w:eastAsia="ru-RU"/>
        </w:rPr>
      </w:r>
    </w:p>
    <w:p>
      <w:pPr>
        <w:pStyle w:val="Normal"/>
        <w:spacing w:lineRule="auto" w:line="240" w:before="0" w:after="0"/>
        <w:jc w:val="center"/>
        <w:rPr>
          <w:rFonts w:ascii="Times New Roman" w:hAnsi="Times New Roman" w:cs="Times New Roman"/>
          <w:b/>
          <w:b/>
          <w:bCs/>
          <w:spacing w:val="20"/>
          <w:sz w:val="25"/>
          <w:szCs w:val="25"/>
          <w:lang w:eastAsia="ru-RU"/>
        </w:rPr>
      </w:pPr>
      <w:r>
        <w:rPr>
          <w:rFonts w:cs="Times New Roman" w:ascii="Times New Roman" w:hAnsi="Times New Roman"/>
          <w:b/>
          <w:bCs/>
          <w:spacing w:val="20"/>
          <w:sz w:val="25"/>
          <w:szCs w:val="25"/>
          <w:lang w:eastAsia="ru-RU"/>
        </w:rPr>
        <w:t>ПРОТОКОЛ</w:t>
      </w:r>
    </w:p>
    <w:p>
      <w:pPr>
        <w:pStyle w:val="Normal"/>
        <w:spacing w:lineRule="auto" w:line="240" w:before="0" w:after="0"/>
        <w:jc w:val="center"/>
        <w:rPr>
          <w:rFonts w:ascii="Times New Roman" w:hAnsi="Times New Roman" w:cs="Times New Roman"/>
          <w:b/>
          <w:b/>
          <w:bCs/>
          <w:sz w:val="25"/>
          <w:szCs w:val="25"/>
          <w:lang w:eastAsia="ru-RU"/>
        </w:rPr>
      </w:pPr>
      <w:r>
        <w:rPr>
          <w:rFonts w:cs="Times New Roman" w:ascii="Times New Roman" w:hAnsi="Times New Roman"/>
          <w:b/>
          <w:bCs/>
          <w:sz w:val="25"/>
          <w:szCs w:val="25"/>
          <w:lang w:eastAsia="ru-RU"/>
        </w:rPr>
        <w:t>собрания жителей (инициативной группы)</w:t>
      </w:r>
    </w:p>
    <w:p>
      <w:pPr>
        <w:pStyle w:val="Normal"/>
        <w:spacing w:lineRule="auto" w:line="240" w:before="0" w:after="0"/>
        <w:rPr>
          <w:rFonts w:ascii="Times New Roman" w:hAnsi="Times New Roman" w:cs="Times New Roman"/>
          <w:sz w:val="25"/>
          <w:szCs w:val="25"/>
          <w:lang w:eastAsia="ru-RU"/>
        </w:rPr>
      </w:pPr>
      <w:r>
        <w:rPr>
          <w:rFonts w:cs="Times New Roman" w:ascii="Times New Roman" w:hAnsi="Times New Roman"/>
          <w:sz w:val="25"/>
          <w:szCs w:val="25"/>
          <w:lang w:eastAsia="ru-RU"/>
        </w:rPr>
      </w:r>
    </w:p>
    <w:p>
      <w:pPr>
        <w:pStyle w:val="Normal"/>
        <w:spacing w:lineRule="auto" w:line="240" w:before="0" w:after="0"/>
        <w:rPr>
          <w:rFonts w:ascii="Times New Roman" w:hAnsi="Times New Roman" w:cs="Times New Roman"/>
          <w:sz w:val="25"/>
          <w:szCs w:val="25"/>
          <w:lang w:eastAsia="ru-RU"/>
        </w:rPr>
      </w:pPr>
      <w:r>
        <w:rPr>
          <w:rFonts w:cs="Times New Roman" w:ascii="Times New Roman" w:hAnsi="Times New Roman"/>
          <w:sz w:val="25"/>
          <w:szCs w:val="25"/>
          <w:lang w:eastAsia="ru-RU"/>
        </w:rPr>
        <w:t>Дата проведения собрания: «</w:t>
      </w:r>
      <w:r>
        <w:rPr>
          <w:rFonts w:cs="Times New Roman" w:ascii="Times New Roman" w:hAnsi="Times New Roman"/>
          <w:sz w:val="25"/>
          <w:szCs w:val="25"/>
          <w:u w:val="single"/>
          <w:lang w:eastAsia="ru-RU"/>
        </w:rPr>
        <w:t xml:space="preserve">          </w:t>
      </w:r>
      <w:r>
        <w:rPr>
          <w:rFonts w:cs="Times New Roman" w:ascii="Times New Roman" w:hAnsi="Times New Roman"/>
          <w:sz w:val="25"/>
          <w:szCs w:val="25"/>
          <w:lang w:eastAsia="ru-RU"/>
        </w:rPr>
        <w:t xml:space="preserve">» </w:t>
      </w:r>
      <w:r>
        <w:rPr>
          <w:rFonts w:cs="Times New Roman" w:ascii="Times New Roman" w:hAnsi="Times New Roman"/>
          <w:sz w:val="25"/>
          <w:szCs w:val="25"/>
          <w:u w:val="single"/>
          <w:lang w:eastAsia="ru-RU"/>
        </w:rPr>
        <w:t xml:space="preserve">                  </w:t>
      </w:r>
      <w:r>
        <w:rPr>
          <w:rFonts w:cs="Times New Roman" w:ascii="Times New Roman" w:hAnsi="Times New Roman"/>
          <w:sz w:val="25"/>
          <w:szCs w:val="25"/>
          <w:lang w:eastAsia="ru-RU"/>
        </w:rPr>
        <w:t xml:space="preserve"> 20____г. </w:t>
      </w:r>
    </w:p>
    <w:p>
      <w:pPr>
        <w:pStyle w:val="Normal"/>
        <w:spacing w:lineRule="auto" w:line="240" w:before="0" w:after="0"/>
        <w:rPr>
          <w:rFonts w:ascii="Times New Roman" w:hAnsi="Times New Roman" w:cs="Times New Roman"/>
          <w:sz w:val="25"/>
          <w:szCs w:val="25"/>
          <w:lang w:eastAsia="ru-RU"/>
        </w:rPr>
      </w:pPr>
      <w:r>
        <w:rPr>
          <w:rFonts w:cs="Times New Roman" w:ascii="Times New Roman" w:hAnsi="Times New Roman"/>
          <w:sz w:val="25"/>
          <w:szCs w:val="25"/>
          <w:lang w:eastAsia="ru-RU"/>
        </w:rPr>
        <w:t>Адрес проведения собрания:______________________________________________________</w:t>
      </w:r>
    </w:p>
    <w:p>
      <w:pPr>
        <w:pStyle w:val="Normal"/>
        <w:spacing w:lineRule="auto" w:line="240" w:before="0" w:after="0"/>
        <w:rPr>
          <w:rFonts w:ascii="Times New Roman" w:hAnsi="Times New Roman" w:cs="Times New Roman"/>
          <w:sz w:val="25"/>
          <w:szCs w:val="25"/>
          <w:lang w:eastAsia="ru-RU"/>
        </w:rPr>
      </w:pPr>
      <w:r>
        <w:rPr>
          <w:rFonts w:cs="Times New Roman" w:ascii="Times New Roman" w:hAnsi="Times New Roman"/>
          <w:sz w:val="25"/>
          <w:szCs w:val="25"/>
          <w:lang w:eastAsia="ru-RU"/>
        </w:rPr>
        <w:t xml:space="preserve">Время начала собрания: </w:t>
        <w:tab/>
        <w:t>____час. _________ мин.</w:t>
      </w:r>
    </w:p>
    <w:p>
      <w:pPr>
        <w:pStyle w:val="Normal"/>
        <w:spacing w:lineRule="auto" w:line="240" w:before="0" w:after="0"/>
        <w:rPr>
          <w:rFonts w:ascii="Times New Roman" w:hAnsi="Times New Roman" w:cs="Times New Roman"/>
          <w:sz w:val="25"/>
          <w:szCs w:val="25"/>
          <w:lang w:eastAsia="ru-RU"/>
        </w:rPr>
      </w:pPr>
      <w:r>
        <w:rPr>
          <w:rFonts w:cs="Times New Roman" w:ascii="Times New Roman" w:hAnsi="Times New Roman"/>
          <w:sz w:val="25"/>
          <w:szCs w:val="25"/>
          <w:lang w:eastAsia="ru-RU"/>
        </w:rPr>
        <w:t>Время окончания собрания: _______ час ________ мин.</w:t>
        <w:tab/>
      </w:r>
    </w:p>
    <w:p>
      <w:pPr>
        <w:pStyle w:val="Normal"/>
        <w:spacing w:lineRule="auto" w:line="240" w:before="0" w:after="0"/>
        <w:rPr>
          <w:rFonts w:ascii="Times New Roman" w:hAnsi="Times New Roman" w:cs="Times New Roman"/>
          <w:sz w:val="25"/>
          <w:szCs w:val="25"/>
          <w:lang w:eastAsia="ru-RU"/>
        </w:rPr>
      </w:pPr>
      <w:r>
        <w:rPr>
          <w:rFonts w:cs="Times New Roman" w:ascii="Times New Roman" w:hAnsi="Times New Roman"/>
          <w:sz w:val="25"/>
          <w:szCs w:val="25"/>
          <w:lang w:eastAsia="ru-RU"/>
        </w:rPr>
        <w:t>Повестка собрания: _____________________________________________________________</w:t>
      </w:r>
    </w:p>
    <w:p>
      <w:pPr>
        <w:pStyle w:val="Normal"/>
        <w:pBdr>
          <w:bottom w:val="single" w:sz="12" w:space="1" w:color="000000"/>
        </w:pBdr>
        <w:spacing w:lineRule="auto" w:line="240" w:before="0" w:after="0"/>
        <w:rPr>
          <w:rFonts w:ascii="Times New Roman" w:hAnsi="Times New Roman" w:cs="Times New Roman"/>
          <w:sz w:val="25"/>
          <w:szCs w:val="25"/>
          <w:lang w:eastAsia="ru-RU"/>
        </w:rPr>
      </w:pPr>
      <w:r>
        <w:rPr>
          <w:rFonts w:cs="Times New Roman" w:ascii="Times New Roman" w:hAnsi="Times New Roman"/>
          <w:sz w:val="25"/>
          <w:szCs w:val="25"/>
          <w:lang w:eastAsia="ru-RU"/>
        </w:rPr>
        <w:t>Ход собрания: __________________________________________________________________</w:t>
      </w:r>
    </w:p>
    <w:p>
      <w:pPr>
        <w:pStyle w:val="Normal"/>
        <w:spacing w:lineRule="auto" w:line="240" w:before="0" w:after="0"/>
        <w:jc w:val="center"/>
        <w:rPr>
          <w:rFonts w:ascii="Times New Roman" w:hAnsi="Times New Roman" w:cs="Times New Roman"/>
          <w:lang w:eastAsia="ru-RU"/>
        </w:rPr>
      </w:pPr>
      <w:r>
        <w:rPr>
          <w:rFonts w:cs="Times New Roman" w:ascii="Times New Roman" w:hAnsi="Times New Roman"/>
          <w:lang w:eastAsia="ru-RU"/>
        </w:rPr>
        <w:t xml:space="preserve">                        </w:t>
      </w:r>
      <w:r>
        <w:rPr>
          <w:rFonts w:cs="Times New Roman" w:ascii="Times New Roman" w:hAnsi="Times New Roman"/>
          <w:lang w:eastAsia="ru-RU"/>
        </w:rPr>
        <w:t>(описать ход проведения собрания с указанием: вопросов рассмотрения, выступающих</w:t>
      </w:r>
    </w:p>
    <w:p>
      <w:pPr>
        <w:pStyle w:val="Normal"/>
        <w:spacing w:lineRule="auto" w:line="240" w:before="0" w:after="0"/>
        <w:jc w:val="center"/>
        <w:rPr>
          <w:rFonts w:ascii="Times New Roman" w:hAnsi="Times New Roman" w:cs="Times New Roman"/>
          <w:lang w:eastAsia="ru-RU"/>
        </w:rPr>
      </w:pPr>
      <w:r>
        <w:rPr>
          <w:rFonts w:cs="Times New Roman" w:ascii="Times New Roman" w:hAnsi="Times New Roman"/>
          <w:lang w:eastAsia="ru-RU"/>
        </w:rPr>
        <w:t xml:space="preserve">                           </w:t>
      </w:r>
      <w:r>
        <w:rPr>
          <w:rFonts w:cs="Times New Roman" w:ascii="Times New Roman" w:hAnsi="Times New Roman"/>
          <w:lang w:eastAsia="ru-RU"/>
        </w:rPr>
        <w:t>лиц и сути их выступления по каждому вопросу, принятых решений по каждому</w:t>
      </w:r>
    </w:p>
    <w:p>
      <w:pPr>
        <w:pStyle w:val="Normal"/>
        <w:spacing w:lineRule="auto" w:line="240" w:before="0" w:after="0"/>
        <w:jc w:val="center"/>
        <w:rPr>
          <w:rFonts w:ascii="Times New Roman" w:hAnsi="Times New Roman" w:cs="Times New Roman"/>
          <w:lang w:eastAsia="ru-RU"/>
        </w:rPr>
      </w:pPr>
      <w:r>
        <w:rPr>
          <w:rFonts w:cs="Times New Roman" w:ascii="Times New Roman" w:hAnsi="Times New Roman"/>
          <w:lang w:eastAsia="ru-RU"/>
        </w:rPr>
        <w:t xml:space="preserve">                      </w:t>
      </w:r>
      <w:r>
        <w:rPr>
          <w:rFonts w:cs="Times New Roman" w:ascii="Times New Roman" w:hAnsi="Times New Roman"/>
          <w:lang w:eastAsia="ru-RU"/>
        </w:rPr>
        <w:t>вопросу, количества проголосовавших за, против, воздержавшихся)</w:t>
      </w:r>
    </w:p>
    <w:p>
      <w:pPr>
        <w:pStyle w:val="Normal"/>
        <w:spacing w:lineRule="auto" w:line="240" w:before="0" w:after="0"/>
        <w:rPr>
          <w:rFonts w:ascii="Times New Roman" w:hAnsi="Times New Roman" w:cs="Times New Roman"/>
          <w:sz w:val="25"/>
          <w:szCs w:val="25"/>
          <w:lang w:eastAsia="ru-RU"/>
        </w:rPr>
      </w:pPr>
      <w:r>
        <w:rPr>
          <w:rFonts w:cs="Times New Roman" w:ascii="Times New Roman" w:hAnsi="Times New Roman"/>
          <w:sz w:val="25"/>
          <w:szCs w:val="25"/>
          <w:lang w:eastAsia="ru-RU"/>
        </w:rPr>
        <w:tab/>
      </w:r>
    </w:p>
    <w:p>
      <w:pPr>
        <w:pStyle w:val="Normal"/>
        <w:spacing w:lineRule="auto" w:line="240" w:before="0" w:after="0"/>
        <w:rPr>
          <w:rFonts w:ascii="Times New Roman" w:hAnsi="Times New Roman" w:cs="Times New Roman"/>
          <w:sz w:val="25"/>
          <w:szCs w:val="25"/>
          <w:lang w:eastAsia="ru-RU"/>
        </w:rPr>
      </w:pPr>
      <w:r>
        <w:rPr>
          <w:rFonts w:cs="Times New Roman" w:ascii="Times New Roman" w:hAnsi="Times New Roman"/>
          <w:sz w:val="25"/>
          <w:szCs w:val="25"/>
          <w:lang w:eastAsia="ru-RU"/>
        </w:rPr>
        <w:t xml:space="preserve">Итоги собрания и принятые решения: </w:t>
      </w:r>
    </w:p>
    <w:p>
      <w:pPr>
        <w:pStyle w:val="Normal"/>
        <w:spacing w:lineRule="auto" w:line="240" w:before="0" w:after="0"/>
        <w:rPr>
          <w:rFonts w:ascii="Times New Roman" w:hAnsi="Times New Roman" w:cs="Times New Roman"/>
          <w:sz w:val="25"/>
          <w:szCs w:val="25"/>
          <w:lang w:eastAsia="ru-RU"/>
        </w:rPr>
      </w:pPr>
      <w:r>
        <w:rPr>
          <w:rFonts w:cs="Times New Roman" w:ascii="Times New Roman" w:hAnsi="Times New Roman"/>
          <w:sz w:val="25"/>
          <w:szCs w:val="25"/>
          <w:lang w:eastAsia="ru-RU"/>
        </w:rPr>
      </w:r>
    </w:p>
    <w:tbl>
      <w:tblPr>
        <w:tblW w:w="9875" w:type="dxa"/>
        <w:jc w:val="left"/>
        <w:tblInd w:w="2" w:type="dxa"/>
        <w:tblLayout w:type="fixed"/>
        <w:tblCellMar>
          <w:top w:w="0" w:type="dxa"/>
          <w:left w:w="40" w:type="dxa"/>
          <w:bottom w:w="0" w:type="dxa"/>
          <w:right w:w="40" w:type="dxa"/>
        </w:tblCellMar>
        <w:tblLook w:firstRow="1" w:noVBand="0" w:lastRow="0" w:firstColumn="1" w:lastColumn="0" w:noHBand="0" w:val="00a0"/>
      </w:tblPr>
      <w:tblGrid>
        <w:gridCol w:w="610"/>
        <w:gridCol w:w="7136"/>
        <w:gridCol w:w="2129"/>
      </w:tblGrid>
      <w:tr>
        <w:trPr>
          <w:trHeight w:val="686" w:hRule="exact"/>
        </w:trPr>
        <w:tc>
          <w:tcPr>
            <w:tcW w:w="61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240" w:before="0" w:after="0"/>
              <w:jc w:val="center"/>
              <w:rPr>
                <w:rFonts w:ascii="Times New Roman" w:hAnsi="Times New Roman" w:cs="Times New Roman"/>
                <w:bCs/>
                <w:sz w:val="25"/>
                <w:szCs w:val="25"/>
                <w:lang w:eastAsia="ru-RU"/>
              </w:rPr>
            </w:pPr>
            <w:r>
              <w:rPr>
                <w:rFonts w:cs="Times New Roman" w:ascii="Times New Roman" w:hAnsi="Times New Roman"/>
                <w:bCs/>
                <w:sz w:val="25"/>
                <w:szCs w:val="25"/>
                <w:lang w:eastAsia="ru-RU"/>
              </w:rPr>
              <w:t xml:space="preserve">№ </w:t>
            </w:r>
            <w:r>
              <w:rPr>
                <w:rFonts w:cs="Times New Roman" w:ascii="Times New Roman" w:hAnsi="Times New Roman"/>
                <w:bCs/>
                <w:sz w:val="25"/>
                <w:szCs w:val="25"/>
                <w:lang w:eastAsia="ru-RU"/>
              </w:rPr>
              <w:t>п/п</w:t>
            </w:r>
          </w:p>
        </w:tc>
        <w:tc>
          <w:tcPr>
            <w:tcW w:w="713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240" w:before="0" w:after="0"/>
              <w:jc w:val="center"/>
              <w:rPr>
                <w:rFonts w:ascii="Times New Roman" w:hAnsi="Times New Roman" w:cs="Times New Roman"/>
                <w:bCs/>
                <w:sz w:val="25"/>
                <w:szCs w:val="25"/>
                <w:lang w:eastAsia="ru-RU"/>
              </w:rPr>
            </w:pPr>
            <w:r>
              <w:rPr>
                <w:rFonts w:cs="Times New Roman" w:ascii="Times New Roman" w:hAnsi="Times New Roman"/>
                <w:bCs/>
                <w:sz w:val="25"/>
                <w:szCs w:val="25"/>
                <w:lang w:eastAsia="ru-RU"/>
              </w:rPr>
              <w:t>Наименование</w:t>
            </w:r>
          </w:p>
        </w:tc>
        <w:tc>
          <w:tcPr>
            <w:tcW w:w="21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240" w:before="0" w:after="0"/>
              <w:jc w:val="center"/>
              <w:rPr>
                <w:rFonts w:ascii="Times New Roman" w:hAnsi="Times New Roman" w:cs="Times New Roman"/>
                <w:bCs/>
                <w:sz w:val="25"/>
                <w:szCs w:val="25"/>
                <w:lang w:eastAsia="ru-RU"/>
              </w:rPr>
            </w:pPr>
            <w:r>
              <w:rPr>
                <w:rFonts w:cs="Times New Roman" w:ascii="Times New Roman" w:hAnsi="Times New Roman"/>
                <w:bCs/>
                <w:sz w:val="25"/>
                <w:szCs w:val="25"/>
                <w:lang w:eastAsia="ru-RU"/>
              </w:rPr>
              <w:t xml:space="preserve">Итоги собрания, </w:t>
            </w:r>
            <w:r>
              <w:rPr>
                <w:rFonts w:cs="Times New Roman" w:ascii="Times New Roman" w:hAnsi="Times New Roman"/>
                <w:bCs/>
                <w:spacing w:val="-14"/>
                <w:sz w:val="25"/>
                <w:szCs w:val="25"/>
                <w:lang w:eastAsia="ru-RU"/>
              </w:rPr>
              <w:t>принятые решения</w:t>
            </w:r>
          </w:p>
        </w:tc>
      </w:tr>
      <w:tr>
        <w:trPr>
          <w:trHeight w:val="300" w:hRule="exact"/>
        </w:trPr>
        <w:tc>
          <w:tcPr>
            <w:tcW w:w="61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jc w:val="center"/>
              <w:rPr>
                <w:rFonts w:ascii="Times New Roman" w:hAnsi="Times New Roman" w:cs="Times New Roman"/>
                <w:sz w:val="25"/>
                <w:szCs w:val="25"/>
                <w:lang w:eastAsia="ru-RU"/>
              </w:rPr>
            </w:pPr>
            <w:r>
              <w:rPr>
                <w:rFonts w:cs="Times New Roman" w:ascii="Times New Roman" w:hAnsi="Times New Roman"/>
                <w:sz w:val="25"/>
                <w:szCs w:val="25"/>
                <w:lang w:eastAsia="ru-RU"/>
              </w:rPr>
              <w:t>1.</w:t>
            </w:r>
          </w:p>
        </w:tc>
        <w:tc>
          <w:tcPr>
            <w:tcW w:w="713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5"/>
                <w:szCs w:val="25"/>
                <w:lang w:eastAsia="ru-RU"/>
              </w:rPr>
            </w:pPr>
            <w:r>
              <w:rPr>
                <w:rFonts w:cs="Times New Roman" w:ascii="Times New Roman" w:hAnsi="Times New Roman"/>
                <w:spacing w:val="-9"/>
                <w:sz w:val="25"/>
                <w:szCs w:val="25"/>
                <w:lang w:eastAsia="ru-RU"/>
              </w:rPr>
              <w:t xml:space="preserve">Количество жителей, присутствовавших на </w:t>
            </w:r>
            <w:r>
              <w:rPr>
                <w:rFonts w:cs="Times New Roman" w:ascii="Times New Roman" w:hAnsi="Times New Roman"/>
                <w:sz w:val="25"/>
                <w:szCs w:val="25"/>
                <w:lang w:eastAsia="ru-RU"/>
              </w:rPr>
              <w:t>собрании (чел.)</w:t>
            </w:r>
          </w:p>
        </w:tc>
        <w:tc>
          <w:tcPr>
            <w:tcW w:w="21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240" w:before="0" w:after="0"/>
              <w:rPr>
                <w:rFonts w:ascii="Times New Roman" w:hAnsi="Times New Roman" w:cs="Times New Roman"/>
                <w:sz w:val="25"/>
                <w:szCs w:val="25"/>
                <w:lang w:eastAsia="ru-RU"/>
              </w:rPr>
            </w:pPr>
            <w:r>
              <w:rPr>
                <w:rFonts w:cs="Times New Roman" w:ascii="Times New Roman" w:hAnsi="Times New Roman"/>
                <w:sz w:val="25"/>
                <w:szCs w:val="25"/>
                <w:lang w:eastAsia="ru-RU"/>
              </w:rPr>
            </w:r>
          </w:p>
        </w:tc>
      </w:tr>
      <w:tr>
        <w:trPr>
          <w:trHeight w:val="300" w:hRule="exact"/>
        </w:trPr>
        <w:tc>
          <w:tcPr>
            <w:tcW w:w="61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jc w:val="center"/>
              <w:rPr>
                <w:rFonts w:ascii="Times New Roman" w:hAnsi="Times New Roman" w:cs="Times New Roman"/>
                <w:sz w:val="25"/>
                <w:szCs w:val="25"/>
                <w:lang w:eastAsia="ru-RU"/>
              </w:rPr>
            </w:pPr>
            <w:r>
              <w:rPr>
                <w:rFonts w:cs="Times New Roman" w:ascii="Times New Roman" w:hAnsi="Times New Roman"/>
                <w:sz w:val="25"/>
                <w:szCs w:val="25"/>
                <w:lang w:eastAsia="ru-RU"/>
              </w:rPr>
              <w:t>2.</w:t>
            </w:r>
          </w:p>
        </w:tc>
        <w:tc>
          <w:tcPr>
            <w:tcW w:w="713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5"/>
                <w:szCs w:val="25"/>
                <w:lang w:eastAsia="ru-RU"/>
              </w:rPr>
            </w:pPr>
            <w:r>
              <w:rPr>
                <w:rFonts w:cs="Times New Roman" w:ascii="Times New Roman" w:hAnsi="Times New Roman"/>
                <w:sz w:val="25"/>
                <w:szCs w:val="25"/>
                <w:lang w:eastAsia="ru-RU"/>
              </w:rPr>
              <w:t>Наименования проектов, которые обсуждались</w:t>
            </w:r>
          </w:p>
        </w:tc>
        <w:tc>
          <w:tcPr>
            <w:tcW w:w="21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240" w:before="0" w:after="0"/>
              <w:rPr>
                <w:rFonts w:ascii="Times New Roman" w:hAnsi="Times New Roman" w:cs="Times New Roman"/>
                <w:sz w:val="25"/>
                <w:szCs w:val="25"/>
                <w:lang w:eastAsia="ru-RU"/>
              </w:rPr>
            </w:pPr>
            <w:r>
              <w:rPr>
                <w:rFonts w:cs="Times New Roman" w:ascii="Times New Roman" w:hAnsi="Times New Roman"/>
                <w:sz w:val="25"/>
                <w:szCs w:val="25"/>
                <w:lang w:eastAsia="ru-RU"/>
              </w:rPr>
            </w:r>
          </w:p>
        </w:tc>
      </w:tr>
      <w:tr>
        <w:trPr>
          <w:trHeight w:val="567" w:hRule="exact"/>
        </w:trPr>
        <w:tc>
          <w:tcPr>
            <w:tcW w:w="61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jc w:val="center"/>
              <w:rPr>
                <w:rFonts w:ascii="Times New Roman" w:hAnsi="Times New Roman" w:cs="Times New Roman"/>
                <w:sz w:val="25"/>
                <w:szCs w:val="25"/>
                <w:lang w:eastAsia="ru-RU"/>
              </w:rPr>
            </w:pPr>
            <w:r>
              <w:rPr>
                <w:rFonts w:cs="Times New Roman" w:ascii="Times New Roman" w:hAnsi="Times New Roman"/>
                <w:sz w:val="25"/>
                <w:szCs w:val="25"/>
                <w:lang w:eastAsia="ru-RU"/>
              </w:rPr>
              <w:t>3.</w:t>
            </w:r>
          </w:p>
        </w:tc>
        <w:tc>
          <w:tcPr>
            <w:tcW w:w="713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5"/>
                <w:szCs w:val="25"/>
                <w:lang w:eastAsia="ru-RU"/>
              </w:rPr>
            </w:pPr>
            <w:r>
              <w:rPr>
                <w:rFonts w:cs="Times New Roman" w:ascii="Times New Roman" w:hAnsi="Times New Roman"/>
                <w:spacing w:val="-11"/>
                <w:sz w:val="25"/>
                <w:szCs w:val="25"/>
                <w:lang w:eastAsia="ru-RU"/>
              </w:rPr>
              <w:t xml:space="preserve">Наименование проекта, выбранного для </w:t>
            </w:r>
            <w:r>
              <w:rPr>
                <w:rFonts w:cs="Times New Roman" w:ascii="Times New Roman" w:hAnsi="Times New Roman"/>
                <w:sz w:val="25"/>
                <w:szCs w:val="25"/>
                <w:lang w:eastAsia="ru-RU"/>
              </w:rPr>
              <w:t>реализации в рамках инициативного бюджетирования</w:t>
            </w:r>
          </w:p>
        </w:tc>
        <w:tc>
          <w:tcPr>
            <w:tcW w:w="21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240" w:before="0" w:after="0"/>
              <w:rPr>
                <w:rFonts w:ascii="Times New Roman" w:hAnsi="Times New Roman" w:cs="Times New Roman"/>
                <w:sz w:val="25"/>
                <w:szCs w:val="25"/>
                <w:lang w:eastAsia="ru-RU"/>
              </w:rPr>
            </w:pPr>
            <w:r>
              <w:rPr>
                <w:rFonts w:cs="Times New Roman" w:ascii="Times New Roman" w:hAnsi="Times New Roman"/>
                <w:sz w:val="25"/>
                <w:szCs w:val="25"/>
                <w:lang w:eastAsia="ru-RU"/>
              </w:rPr>
            </w:r>
          </w:p>
        </w:tc>
      </w:tr>
      <w:tr>
        <w:trPr>
          <w:trHeight w:val="514" w:hRule="exact"/>
        </w:trPr>
        <w:tc>
          <w:tcPr>
            <w:tcW w:w="61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jc w:val="center"/>
              <w:rPr>
                <w:rFonts w:ascii="Times New Roman" w:hAnsi="Times New Roman" w:cs="Times New Roman"/>
                <w:sz w:val="25"/>
                <w:szCs w:val="25"/>
                <w:lang w:eastAsia="ru-RU"/>
              </w:rPr>
            </w:pPr>
            <w:r>
              <w:rPr>
                <w:rFonts w:cs="Times New Roman" w:ascii="Times New Roman" w:hAnsi="Times New Roman"/>
                <w:sz w:val="25"/>
                <w:szCs w:val="25"/>
                <w:lang w:eastAsia="ru-RU"/>
              </w:rPr>
              <w:t>4.</w:t>
            </w:r>
          </w:p>
        </w:tc>
        <w:tc>
          <w:tcPr>
            <w:tcW w:w="713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5"/>
                <w:szCs w:val="25"/>
                <w:lang w:eastAsia="ru-RU"/>
              </w:rPr>
            </w:pPr>
            <w:r>
              <w:rPr>
                <w:rFonts w:cs="Times New Roman" w:ascii="Times New Roman" w:hAnsi="Times New Roman"/>
                <w:sz w:val="25"/>
                <w:szCs w:val="25"/>
                <w:lang w:eastAsia="ru-RU"/>
              </w:rPr>
              <w:t xml:space="preserve">Количество </w:t>
            </w:r>
            <w:r>
              <w:rPr>
                <w:rFonts w:cs="Times New Roman" w:ascii="Times New Roman" w:hAnsi="Times New Roman"/>
                <w:spacing w:val="-9"/>
                <w:sz w:val="25"/>
                <w:szCs w:val="25"/>
                <w:lang w:eastAsia="ru-RU"/>
              </w:rPr>
              <w:t xml:space="preserve">жителей, проголосовавших за выбранный проект, чел. </w:t>
            </w:r>
            <w:r>
              <w:rPr>
                <w:rFonts w:cs="Times New Roman" w:ascii="Times New Roman" w:hAnsi="Times New Roman"/>
                <w:sz w:val="25"/>
                <w:szCs w:val="25"/>
                <w:lang w:eastAsia="ru-RU"/>
              </w:rPr>
              <w:t>(подписные листы прилагаются)</w:t>
            </w:r>
          </w:p>
        </w:tc>
        <w:tc>
          <w:tcPr>
            <w:tcW w:w="21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240" w:before="0" w:after="0"/>
              <w:rPr>
                <w:rFonts w:ascii="Times New Roman" w:hAnsi="Times New Roman" w:cs="Times New Roman"/>
                <w:sz w:val="25"/>
                <w:szCs w:val="25"/>
                <w:lang w:eastAsia="ru-RU"/>
              </w:rPr>
            </w:pPr>
            <w:r>
              <w:rPr>
                <w:rFonts w:cs="Times New Roman" w:ascii="Times New Roman" w:hAnsi="Times New Roman"/>
                <w:sz w:val="25"/>
                <w:szCs w:val="25"/>
                <w:lang w:eastAsia="ru-RU"/>
              </w:rPr>
            </w:r>
          </w:p>
        </w:tc>
      </w:tr>
      <w:tr>
        <w:trPr>
          <w:trHeight w:val="567" w:hRule="exact"/>
        </w:trPr>
        <w:tc>
          <w:tcPr>
            <w:tcW w:w="61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jc w:val="center"/>
              <w:rPr>
                <w:rFonts w:ascii="Times New Roman" w:hAnsi="Times New Roman" w:cs="Times New Roman"/>
                <w:sz w:val="25"/>
                <w:szCs w:val="25"/>
                <w:lang w:eastAsia="ru-RU"/>
              </w:rPr>
            </w:pPr>
            <w:r>
              <w:rPr>
                <w:rFonts w:cs="Times New Roman" w:ascii="Times New Roman" w:hAnsi="Times New Roman"/>
                <w:sz w:val="25"/>
                <w:szCs w:val="25"/>
                <w:lang w:eastAsia="ru-RU"/>
              </w:rPr>
              <w:t>5.</w:t>
            </w:r>
          </w:p>
        </w:tc>
        <w:tc>
          <w:tcPr>
            <w:tcW w:w="713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5"/>
                <w:szCs w:val="25"/>
                <w:lang w:eastAsia="ru-RU"/>
              </w:rPr>
            </w:pPr>
            <w:r>
              <w:rPr>
                <w:rFonts w:cs="Times New Roman" w:ascii="Times New Roman" w:hAnsi="Times New Roman"/>
                <w:sz w:val="25"/>
                <w:szCs w:val="25"/>
                <w:lang w:eastAsia="ru-RU"/>
              </w:rPr>
              <w:t>Предполагаемая общая стоимость реализации выбранного проекта (руб.)</w:t>
            </w:r>
          </w:p>
        </w:tc>
        <w:tc>
          <w:tcPr>
            <w:tcW w:w="21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240" w:before="0" w:after="0"/>
              <w:rPr>
                <w:rFonts w:ascii="Times New Roman" w:hAnsi="Times New Roman" w:cs="Times New Roman"/>
                <w:sz w:val="25"/>
                <w:szCs w:val="25"/>
                <w:lang w:eastAsia="ru-RU"/>
              </w:rPr>
            </w:pPr>
            <w:r>
              <w:rPr>
                <w:rFonts w:cs="Times New Roman" w:ascii="Times New Roman" w:hAnsi="Times New Roman"/>
                <w:sz w:val="25"/>
                <w:szCs w:val="25"/>
                <w:lang w:eastAsia="ru-RU"/>
              </w:rPr>
            </w:r>
          </w:p>
        </w:tc>
      </w:tr>
      <w:tr>
        <w:trPr>
          <w:trHeight w:val="300" w:hRule="exact"/>
        </w:trPr>
        <w:tc>
          <w:tcPr>
            <w:tcW w:w="61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jc w:val="center"/>
              <w:rPr>
                <w:rFonts w:ascii="Times New Roman" w:hAnsi="Times New Roman" w:cs="Times New Roman"/>
                <w:sz w:val="25"/>
                <w:szCs w:val="25"/>
                <w:lang w:eastAsia="ru-RU"/>
              </w:rPr>
            </w:pPr>
            <w:r>
              <w:rPr>
                <w:rFonts w:cs="Times New Roman" w:ascii="Times New Roman" w:hAnsi="Times New Roman"/>
                <w:sz w:val="25"/>
                <w:szCs w:val="25"/>
                <w:lang w:eastAsia="ru-RU"/>
              </w:rPr>
              <w:t>6.</w:t>
            </w:r>
          </w:p>
        </w:tc>
        <w:tc>
          <w:tcPr>
            <w:tcW w:w="713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pacing w:val="-2"/>
                <w:sz w:val="25"/>
                <w:szCs w:val="25"/>
                <w:lang w:eastAsia="ru-RU"/>
              </w:rPr>
            </w:pPr>
            <w:r>
              <w:rPr>
                <w:rFonts w:cs="Times New Roman" w:ascii="Times New Roman" w:hAnsi="Times New Roman"/>
                <w:spacing w:val="-2"/>
                <w:sz w:val="25"/>
                <w:szCs w:val="25"/>
                <w:lang w:eastAsia="ru-RU"/>
              </w:rPr>
              <w:t>Сумма вклада населения на реализацию выбранного проекта (руб.)</w:t>
            </w:r>
          </w:p>
        </w:tc>
        <w:tc>
          <w:tcPr>
            <w:tcW w:w="21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240" w:before="0" w:after="0"/>
              <w:rPr>
                <w:rFonts w:ascii="Times New Roman" w:hAnsi="Times New Roman" w:cs="Times New Roman"/>
                <w:sz w:val="25"/>
                <w:szCs w:val="25"/>
                <w:lang w:eastAsia="ru-RU"/>
              </w:rPr>
            </w:pPr>
            <w:r>
              <w:rPr>
                <w:rFonts w:cs="Times New Roman" w:ascii="Times New Roman" w:hAnsi="Times New Roman"/>
                <w:sz w:val="25"/>
                <w:szCs w:val="25"/>
                <w:lang w:eastAsia="ru-RU"/>
              </w:rPr>
            </w:r>
          </w:p>
        </w:tc>
      </w:tr>
      <w:tr>
        <w:trPr>
          <w:trHeight w:val="1041" w:hRule="exact"/>
        </w:trPr>
        <w:tc>
          <w:tcPr>
            <w:tcW w:w="61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jc w:val="center"/>
              <w:rPr>
                <w:rFonts w:ascii="Times New Roman" w:hAnsi="Times New Roman" w:cs="Times New Roman"/>
                <w:sz w:val="25"/>
                <w:szCs w:val="25"/>
                <w:lang w:eastAsia="ru-RU"/>
              </w:rPr>
            </w:pPr>
            <w:r>
              <w:rPr>
                <w:rFonts w:cs="Times New Roman" w:ascii="Times New Roman" w:hAnsi="Times New Roman"/>
                <w:sz w:val="25"/>
                <w:szCs w:val="25"/>
                <w:lang w:eastAsia="ru-RU"/>
              </w:rPr>
              <w:t>7.</w:t>
            </w:r>
          </w:p>
        </w:tc>
        <w:tc>
          <w:tcPr>
            <w:tcW w:w="713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5"/>
                <w:szCs w:val="25"/>
                <w:lang w:eastAsia="ru-RU"/>
              </w:rPr>
            </w:pPr>
            <w:r>
              <w:rPr>
                <w:rFonts w:cs="Times New Roman" w:ascii="Times New Roman" w:hAnsi="Times New Roman"/>
                <w:spacing w:val="-8"/>
                <w:sz w:val="25"/>
                <w:szCs w:val="25"/>
                <w:lang w:eastAsia="ru-RU"/>
              </w:rPr>
              <w:t xml:space="preserve">Сумма вклада юридических лиц, индивидуальных </w:t>
            </w:r>
            <w:r>
              <w:rPr>
                <w:rFonts w:cs="Times New Roman" w:ascii="Times New Roman" w:hAnsi="Times New Roman"/>
                <w:sz w:val="25"/>
                <w:szCs w:val="25"/>
                <w:lang w:eastAsia="ru-RU"/>
              </w:rPr>
              <w:t xml:space="preserve">предпринимателей, общественных организаций </w:t>
            </w:r>
            <w:r>
              <w:rPr>
                <w:rFonts w:cs="Times New Roman" w:ascii="Times New Roman" w:hAnsi="Times New Roman"/>
                <w:spacing w:val="-2"/>
                <w:sz w:val="25"/>
                <w:szCs w:val="25"/>
                <w:lang w:eastAsia="ru-RU"/>
              </w:rPr>
              <w:t>на реализацию выбранного проекта</w:t>
            </w:r>
            <w:r>
              <w:rPr>
                <w:rFonts w:cs="Times New Roman" w:ascii="Times New Roman" w:hAnsi="Times New Roman"/>
                <w:sz w:val="25"/>
                <w:szCs w:val="25"/>
                <w:lang w:eastAsia="ru-RU"/>
              </w:rPr>
              <w:t xml:space="preserve">, за </w:t>
            </w:r>
            <w:r>
              <w:rPr>
                <w:rFonts w:cs="Times New Roman" w:ascii="Times New Roman" w:hAnsi="Times New Roman"/>
                <w:spacing w:val="-6"/>
                <w:sz w:val="25"/>
                <w:szCs w:val="25"/>
                <w:lang w:eastAsia="ru-RU"/>
              </w:rPr>
              <w:t xml:space="preserve">исключением   поступлений от предприятий и </w:t>
            </w:r>
            <w:r>
              <w:rPr>
                <w:rFonts w:cs="Times New Roman" w:ascii="Times New Roman" w:hAnsi="Times New Roman"/>
                <w:spacing w:val="-7"/>
                <w:sz w:val="25"/>
                <w:szCs w:val="25"/>
                <w:lang w:eastAsia="ru-RU"/>
              </w:rPr>
              <w:t xml:space="preserve">организаций муниципальной формы </w:t>
            </w:r>
            <w:r>
              <w:rPr>
                <w:rFonts w:cs="Times New Roman" w:ascii="Times New Roman" w:hAnsi="Times New Roman"/>
                <w:sz w:val="25"/>
                <w:szCs w:val="25"/>
                <w:lang w:eastAsia="ru-RU"/>
              </w:rPr>
              <w:t>собственности (руб.)</w:t>
            </w:r>
          </w:p>
        </w:tc>
        <w:tc>
          <w:tcPr>
            <w:tcW w:w="21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240" w:before="0" w:after="0"/>
              <w:rPr>
                <w:rFonts w:ascii="Times New Roman" w:hAnsi="Times New Roman" w:cs="Times New Roman"/>
                <w:sz w:val="25"/>
                <w:szCs w:val="25"/>
                <w:lang w:eastAsia="ru-RU"/>
              </w:rPr>
            </w:pPr>
            <w:r>
              <w:rPr>
                <w:rFonts w:cs="Times New Roman" w:ascii="Times New Roman" w:hAnsi="Times New Roman"/>
                <w:sz w:val="25"/>
                <w:szCs w:val="25"/>
                <w:lang w:eastAsia="ru-RU"/>
              </w:rPr>
            </w:r>
          </w:p>
        </w:tc>
      </w:tr>
      <w:tr>
        <w:trPr>
          <w:trHeight w:val="567" w:hRule="exact"/>
        </w:trPr>
        <w:tc>
          <w:tcPr>
            <w:tcW w:w="61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jc w:val="center"/>
              <w:rPr>
                <w:rFonts w:ascii="Times New Roman" w:hAnsi="Times New Roman" w:cs="Times New Roman"/>
                <w:sz w:val="25"/>
                <w:szCs w:val="25"/>
                <w:lang w:eastAsia="ru-RU"/>
              </w:rPr>
            </w:pPr>
            <w:r>
              <w:rPr>
                <w:rFonts w:cs="Times New Roman" w:ascii="Times New Roman" w:hAnsi="Times New Roman"/>
                <w:sz w:val="25"/>
                <w:szCs w:val="25"/>
                <w:lang w:eastAsia="ru-RU"/>
              </w:rPr>
              <w:t>8.</w:t>
            </w:r>
          </w:p>
        </w:tc>
        <w:tc>
          <w:tcPr>
            <w:tcW w:w="713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5"/>
                <w:szCs w:val="25"/>
                <w:lang w:eastAsia="ru-RU"/>
              </w:rPr>
            </w:pPr>
            <w:r>
              <w:rPr>
                <w:rFonts w:cs="Times New Roman" w:ascii="Times New Roman" w:hAnsi="Times New Roman"/>
                <w:sz w:val="25"/>
                <w:szCs w:val="25"/>
                <w:lang w:eastAsia="ru-RU"/>
              </w:rPr>
              <w:t xml:space="preserve">Представитель инициативной группы (Ф.И.О., № телефона, </w:t>
              <w:br/>
              <w:t>адрес электронной почты)</w:t>
            </w:r>
          </w:p>
        </w:tc>
        <w:tc>
          <w:tcPr>
            <w:tcW w:w="2129" w:type="dxa"/>
            <w:tcBorders>
              <w:top w:val="single" w:sz="4"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240" w:before="0" w:after="0"/>
              <w:rPr>
                <w:rFonts w:ascii="Times New Roman" w:hAnsi="Times New Roman" w:cs="Times New Roman"/>
                <w:sz w:val="25"/>
                <w:szCs w:val="25"/>
                <w:lang w:eastAsia="ru-RU"/>
              </w:rPr>
            </w:pPr>
            <w:r>
              <w:rPr>
                <w:rFonts w:cs="Times New Roman" w:ascii="Times New Roman" w:hAnsi="Times New Roman"/>
                <w:sz w:val="25"/>
                <w:szCs w:val="25"/>
                <w:lang w:eastAsia="ru-RU"/>
              </w:rPr>
            </w:r>
          </w:p>
          <w:p>
            <w:pPr>
              <w:pStyle w:val="Normal"/>
              <w:widowControl w:val="false"/>
              <w:spacing w:lineRule="auto" w:line="240" w:before="0" w:after="0"/>
              <w:rPr>
                <w:rFonts w:ascii="Times New Roman" w:hAnsi="Times New Roman" w:cs="Times New Roman"/>
                <w:sz w:val="25"/>
                <w:szCs w:val="25"/>
                <w:lang w:eastAsia="ru-RU"/>
              </w:rPr>
            </w:pPr>
            <w:r>
              <w:rPr>
                <w:rFonts w:cs="Times New Roman" w:ascii="Times New Roman" w:hAnsi="Times New Roman"/>
                <w:sz w:val="25"/>
                <w:szCs w:val="25"/>
                <w:lang w:eastAsia="ru-RU"/>
              </w:rPr>
            </w:r>
          </w:p>
        </w:tc>
      </w:tr>
      <w:tr>
        <w:trPr>
          <w:trHeight w:val="300" w:hRule="exact"/>
        </w:trPr>
        <w:tc>
          <w:tcPr>
            <w:tcW w:w="61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jc w:val="center"/>
              <w:rPr>
                <w:rFonts w:ascii="Times New Roman" w:hAnsi="Times New Roman" w:cs="Times New Roman"/>
                <w:sz w:val="25"/>
                <w:szCs w:val="25"/>
                <w:lang w:eastAsia="ru-RU"/>
              </w:rPr>
            </w:pPr>
            <w:r>
              <w:rPr>
                <w:rFonts w:cs="Times New Roman" w:ascii="Times New Roman" w:hAnsi="Times New Roman"/>
                <w:sz w:val="25"/>
                <w:szCs w:val="25"/>
                <w:lang w:eastAsia="ru-RU"/>
              </w:rPr>
              <w:t>9.</w:t>
            </w:r>
          </w:p>
        </w:tc>
        <w:tc>
          <w:tcPr>
            <w:tcW w:w="713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5"/>
                <w:szCs w:val="25"/>
                <w:lang w:eastAsia="ru-RU"/>
              </w:rPr>
            </w:pPr>
            <w:r>
              <w:rPr>
                <w:rFonts w:cs="Times New Roman" w:ascii="Times New Roman" w:hAnsi="Times New Roman"/>
                <w:sz w:val="25"/>
                <w:szCs w:val="25"/>
                <w:lang w:eastAsia="ru-RU"/>
              </w:rPr>
              <w:t>Состав инициативной группы (чел.)</w:t>
            </w:r>
          </w:p>
        </w:tc>
        <w:tc>
          <w:tcPr>
            <w:tcW w:w="21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240" w:before="0" w:after="0"/>
              <w:rPr>
                <w:rFonts w:ascii="Times New Roman" w:hAnsi="Times New Roman" w:cs="Times New Roman"/>
                <w:sz w:val="25"/>
                <w:szCs w:val="25"/>
                <w:lang w:eastAsia="ru-RU"/>
              </w:rPr>
            </w:pPr>
            <w:r>
              <w:rPr>
                <w:rFonts w:cs="Times New Roman" w:ascii="Times New Roman" w:hAnsi="Times New Roman"/>
                <w:sz w:val="25"/>
                <w:szCs w:val="25"/>
                <w:lang w:eastAsia="ru-RU"/>
              </w:rPr>
            </w:r>
          </w:p>
        </w:tc>
      </w:tr>
    </w:tbl>
    <w:p>
      <w:pPr>
        <w:pStyle w:val="Normal"/>
        <w:spacing w:lineRule="auto" w:line="240" w:before="0" w:after="0"/>
        <w:rPr>
          <w:rFonts w:ascii="Times New Roman" w:hAnsi="Times New Roman" w:cs="Times New Roman"/>
          <w:spacing w:val="-10"/>
          <w:sz w:val="25"/>
          <w:szCs w:val="25"/>
          <w:lang w:eastAsia="ru-RU"/>
        </w:rPr>
      </w:pPr>
      <w:r>
        <w:rPr>
          <w:rFonts w:cs="Times New Roman" w:ascii="Times New Roman" w:hAnsi="Times New Roman"/>
          <w:spacing w:val="-10"/>
          <w:sz w:val="25"/>
          <w:szCs w:val="25"/>
          <w:lang w:eastAsia="ru-RU"/>
        </w:rPr>
      </w:r>
    </w:p>
    <w:p>
      <w:pPr>
        <w:pStyle w:val="Normal"/>
        <w:spacing w:lineRule="auto" w:line="240" w:before="0" w:after="0"/>
        <w:rPr>
          <w:rFonts w:ascii="Times New Roman" w:hAnsi="Times New Roman" w:cs="Times New Roman"/>
          <w:sz w:val="25"/>
          <w:szCs w:val="25"/>
          <w:lang w:eastAsia="ru-RU"/>
        </w:rPr>
      </w:pPr>
      <w:r>
        <w:rPr>
          <w:rFonts w:cs="Times New Roman" w:ascii="Times New Roman" w:hAnsi="Times New Roman"/>
          <w:spacing w:val="-10"/>
          <w:sz w:val="25"/>
          <w:szCs w:val="25"/>
          <w:lang w:eastAsia="ru-RU"/>
        </w:rPr>
        <w:t>Председатель собрания:</w:t>
      </w:r>
      <w:r>
        <w:rPr>
          <w:rFonts w:cs="Times New Roman" w:ascii="Times New Roman" w:hAnsi="Times New Roman"/>
          <w:sz w:val="25"/>
          <w:szCs w:val="25"/>
          <w:lang w:eastAsia="ru-RU"/>
        </w:rPr>
        <w:t xml:space="preserve"> </w:t>
        <w:tab/>
        <w:t xml:space="preserve"> ___________________ _______________</w:t>
      </w:r>
    </w:p>
    <w:p>
      <w:pPr>
        <w:pStyle w:val="Normal"/>
        <w:spacing w:lineRule="auto" w:line="240" w:before="0" w:after="0"/>
        <w:rPr>
          <w:rFonts w:ascii="Times New Roman" w:hAnsi="Times New Roman" w:cs="Times New Roman"/>
          <w:lang w:eastAsia="ru-RU"/>
        </w:rPr>
      </w:pPr>
      <w:r>
        <w:rPr>
          <w:rFonts w:cs="Times New Roman" w:ascii="Times New Roman" w:hAnsi="Times New Roman"/>
          <w:w w:val="86"/>
          <w:lang w:eastAsia="ru-RU"/>
        </w:rPr>
        <w:tab/>
        <w:tab/>
        <w:tab/>
        <w:tab/>
        <w:t xml:space="preserve">  </w:t>
        <w:tab/>
      </w:r>
      <w:r>
        <w:rPr>
          <w:rFonts w:cs="Times New Roman" w:ascii="Times New Roman" w:hAnsi="Times New Roman"/>
          <w:lang w:eastAsia="ru-RU"/>
        </w:rPr>
        <w:t xml:space="preserve">подпись  </w:t>
        <w:tab/>
        <w:tab/>
        <w:t>(Ф.И.О.)</w:t>
      </w:r>
    </w:p>
    <w:p>
      <w:pPr>
        <w:pStyle w:val="Normal"/>
        <w:spacing w:lineRule="auto" w:line="240" w:before="0" w:after="0"/>
        <w:rPr>
          <w:rFonts w:ascii="Times New Roman" w:hAnsi="Times New Roman" w:cs="Times New Roman"/>
          <w:sz w:val="25"/>
          <w:szCs w:val="25"/>
          <w:lang w:eastAsia="ru-RU"/>
        </w:rPr>
      </w:pPr>
      <w:r>
        <w:rPr>
          <w:rFonts w:cs="Times New Roman" w:ascii="Times New Roman" w:hAnsi="Times New Roman"/>
          <w:spacing w:val="-10"/>
          <w:sz w:val="25"/>
          <w:szCs w:val="25"/>
          <w:lang w:eastAsia="ru-RU"/>
        </w:rPr>
        <w:t>Секретарь собрания:</w:t>
      </w:r>
      <w:r>
        <w:rPr>
          <w:rFonts w:cs="Times New Roman" w:ascii="Times New Roman" w:hAnsi="Times New Roman"/>
          <w:sz w:val="25"/>
          <w:szCs w:val="25"/>
          <w:lang w:eastAsia="ru-RU"/>
        </w:rPr>
        <w:t xml:space="preserve"> </w:t>
        <w:tab/>
        <w:t xml:space="preserve">             ___________________ _______________</w:t>
      </w:r>
    </w:p>
    <w:p>
      <w:pPr>
        <w:pStyle w:val="Normal"/>
        <w:spacing w:lineRule="auto" w:line="240" w:before="0" w:after="0"/>
        <w:rPr>
          <w:rFonts w:ascii="Times New Roman" w:hAnsi="Times New Roman" w:cs="Times New Roman"/>
          <w:lang w:eastAsia="ru-RU"/>
        </w:rPr>
      </w:pPr>
      <w:r>
        <w:rPr>
          <w:rFonts w:cs="Times New Roman" w:ascii="Times New Roman" w:hAnsi="Times New Roman"/>
          <w:w w:val="86"/>
          <w:lang w:eastAsia="ru-RU"/>
        </w:rPr>
        <w:tab/>
        <w:tab/>
        <w:tab/>
        <w:tab/>
        <w:tab/>
      </w:r>
      <w:r>
        <w:rPr>
          <w:rFonts w:cs="Times New Roman" w:ascii="Times New Roman" w:hAnsi="Times New Roman"/>
          <w:lang w:eastAsia="ru-RU"/>
        </w:rPr>
        <w:t xml:space="preserve">подпись  </w:t>
        <w:tab/>
        <w:tab/>
        <w:t>(Ф.И.О.)</w:t>
      </w:r>
    </w:p>
    <w:p>
      <w:pPr>
        <w:pStyle w:val="Normal"/>
        <w:spacing w:lineRule="auto" w:line="240" w:before="0" w:after="0"/>
        <w:rPr>
          <w:rFonts w:ascii="Times New Roman" w:hAnsi="Times New Roman" w:cs="Times New Roman"/>
          <w:sz w:val="25"/>
          <w:szCs w:val="25"/>
          <w:lang w:eastAsia="ru-RU"/>
        </w:rPr>
      </w:pPr>
      <w:r>
        <w:rPr>
          <w:rFonts w:cs="Times New Roman" w:ascii="Times New Roman" w:hAnsi="Times New Roman"/>
          <w:sz w:val="25"/>
          <w:szCs w:val="25"/>
          <w:lang w:eastAsia="ru-RU"/>
        </w:rPr>
        <w:t xml:space="preserve">Представитель Администрации Артинского городского округа: </w:t>
      </w:r>
    </w:p>
    <w:p>
      <w:pPr>
        <w:pStyle w:val="Normal"/>
        <w:spacing w:lineRule="auto" w:line="240" w:before="0" w:after="0"/>
        <w:rPr>
          <w:rFonts w:ascii="Times New Roman" w:hAnsi="Times New Roman" w:cs="Times New Roman"/>
          <w:sz w:val="25"/>
          <w:szCs w:val="25"/>
          <w:lang w:eastAsia="ru-RU"/>
        </w:rPr>
      </w:pPr>
      <w:r>
        <w:rPr>
          <w:rFonts w:cs="Times New Roman" w:ascii="Times New Roman" w:hAnsi="Times New Roman"/>
          <w:sz w:val="25"/>
          <w:szCs w:val="25"/>
          <w:lang w:eastAsia="ru-RU"/>
        </w:rPr>
        <w:t>___________________________________  ______________ _____________________</w:t>
      </w:r>
    </w:p>
    <w:p>
      <w:pPr>
        <w:pStyle w:val="Normal"/>
        <w:spacing w:lineRule="auto" w:line="240" w:before="0" w:after="0"/>
        <w:rPr>
          <w:rFonts w:ascii="Times New Roman" w:hAnsi="Times New Roman" w:cs="Times New Roman"/>
          <w:lang w:eastAsia="ru-RU"/>
        </w:rPr>
      </w:pPr>
      <w:r>
        <w:rPr>
          <w:rFonts w:cs="Times New Roman" w:ascii="Times New Roman" w:hAnsi="Times New Roman"/>
          <w:lang w:eastAsia="ru-RU"/>
        </w:rPr>
        <w:tab/>
        <w:tab/>
        <w:t xml:space="preserve">(должность)  </w:t>
        <w:tab/>
        <w:tab/>
        <w:tab/>
        <w:t xml:space="preserve">           (подпись)  </w:t>
        <w:tab/>
        <w:tab/>
        <w:t xml:space="preserve"> (Ф.И.О.)</w:t>
        <w:tab/>
      </w:r>
      <w:r>
        <w:br w:type="page"/>
      </w:r>
    </w:p>
    <w:p>
      <w:pPr>
        <w:pStyle w:val="ConsPlusNormal"/>
        <w:ind w:left="5664" w:hanging="0"/>
        <w:rPr>
          <w:rFonts w:ascii="Times New Roman" w:hAnsi="Times New Roman" w:cs="Times New Roman"/>
          <w:sz w:val="28"/>
          <w:szCs w:val="28"/>
        </w:rPr>
      </w:pPr>
      <w:r>
        <w:rPr>
          <w:rFonts w:cs="Times New Roman" w:ascii="Times New Roman" w:hAnsi="Times New Roman"/>
          <w:sz w:val="28"/>
          <w:szCs w:val="28"/>
        </w:rPr>
        <w:t>Приложение № 3</w:t>
      </w:r>
    </w:p>
    <w:p>
      <w:pPr>
        <w:pStyle w:val="ConsPlusNormal"/>
        <w:ind w:left="5664" w:hanging="0"/>
        <w:rPr>
          <w:rFonts w:ascii="Times New Roman" w:hAnsi="Times New Roman" w:cs="Times New Roman"/>
          <w:sz w:val="25"/>
          <w:szCs w:val="25"/>
        </w:rPr>
      </w:pPr>
      <w:r>
        <w:rPr>
          <w:rFonts w:eastAsia="Calibri" w:cs="Times New Roman" w:ascii="Times New Roman" w:hAnsi="Times New Roman"/>
          <w:sz w:val="28"/>
          <w:szCs w:val="28"/>
        </w:rPr>
        <w:t xml:space="preserve">к Порядку проведения конкурсного отбора проектов инициативного бюджетирования в Артинском </w:t>
      </w:r>
      <w:r>
        <w:rPr>
          <w:rFonts w:cs="Times New Roman" w:ascii="Times New Roman" w:hAnsi="Times New Roman"/>
          <w:sz w:val="28"/>
          <w:szCs w:val="28"/>
        </w:rPr>
        <w:t>городском округе</w:t>
      </w:r>
      <w:r>
        <w:rPr>
          <w:rFonts w:cs="Times New Roman" w:ascii="Times New Roman" w:hAnsi="Times New Roman"/>
          <w:sz w:val="25"/>
          <w:szCs w:val="25"/>
        </w:rPr>
        <w:t xml:space="preserve">  </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Title"/>
        <w:spacing w:lineRule="auto" w:line="228"/>
        <w:jc w:val="center"/>
        <w:rPr>
          <w:rFonts w:ascii="Times New Roman" w:hAnsi="Times New Roman" w:cs="Times New Roman"/>
          <w:spacing w:val="20"/>
          <w:sz w:val="28"/>
          <w:szCs w:val="28"/>
        </w:rPr>
      </w:pPr>
      <w:bookmarkStart w:id="4" w:name="P406"/>
      <w:bookmarkEnd w:id="4"/>
      <w:r>
        <w:rPr>
          <w:rFonts w:cs="Times New Roman" w:ascii="Times New Roman" w:hAnsi="Times New Roman"/>
          <w:spacing w:val="20"/>
          <w:sz w:val="28"/>
          <w:szCs w:val="28"/>
        </w:rPr>
        <w:t xml:space="preserve">КРИТЕРИИ </w:t>
      </w:r>
    </w:p>
    <w:p>
      <w:pPr>
        <w:pStyle w:val="ConsPlusTitle"/>
        <w:spacing w:lineRule="auto" w:line="228"/>
        <w:jc w:val="center"/>
        <w:rPr>
          <w:rFonts w:ascii="Times New Roman" w:hAnsi="Times New Roman" w:cs="Times New Roman"/>
          <w:sz w:val="28"/>
          <w:szCs w:val="28"/>
        </w:rPr>
      </w:pPr>
      <w:r>
        <w:rPr>
          <w:rFonts w:cs="Times New Roman" w:ascii="Times New Roman" w:hAnsi="Times New Roman"/>
          <w:sz w:val="28"/>
          <w:szCs w:val="28"/>
        </w:rPr>
        <w:t>оценки проекта инициативного бюджетирования (далее – проект)</w:t>
      </w:r>
    </w:p>
    <w:p>
      <w:pPr>
        <w:pStyle w:val="ConsPlusNormal"/>
        <w:spacing w:lineRule="auto" w:line="228"/>
        <w:jc w:val="both"/>
        <w:rPr>
          <w:rFonts w:ascii="Times New Roman" w:hAnsi="Times New Roman" w:cs="Times New Roman"/>
          <w:sz w:val="28"/>
          <w:szCs w:val="28"/>
        </w:rPr>
      </w:pPr>
      <w:r>
        <w:rPr>
          <w:rFonts w:cs="Times New Roman" w:ascii="Times New Roman" w:hAnsi="Times New Roman"/>
          <w:sz w:val="28"/>
          <w:szCs w:val="28"/>
        </w:rPr>
      </w:r>
    </w:p>
    <w:tbl>
      <w:tblPr>
        <w:tblW w:w="9923" w:type="dxa"/>
        <w:jc w:val="left"/>
        <w:tblInd w:w="2" w:type="dxa"/>
        <w:tblLayout w:type="fixed"/>
        <w:tblCellMar>
          <w:top w:w="102" w:type="dxa"/>
          <w:left w:w="62" w:type="dxa"/>
          <w:bottom w:w="102" w:type="dxa"/>
          <w:right w:w="62" w:type="dxa"/>
        </w:tblCellMar>
        <w:tblLook w:firstRow="1" w:noVBand="0" w:lastRow="0" w:firstColumn="1" w:lastColumn="0" w:noHBand="0" w:val="00a0"/>
      </w:tblPr>
      <w:tblGrid>
        <w:gridCol w:w="7938"/>
        <w:gridCol w:w="1984"/>
      </w:tblGrid>
      <w:tr>
        <w:trPr>
          <w:tblHeader w:val="true"/>
          <w:trHeight w:val="435" w:hRule="atLeast"/>
        </w:trPr>
        <w:tc>
          <w:tcPr>
            <w:tcW w:w="793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28"/>
              <w:jc w:val="center"/>
              <w:rPr>
                <w:rFonts w:ascii="Times New Roman" w:hAnsi="Times New Roman" w:cs="Times New Roman"/>
                <w:b/>
                <w:b/>
                <w:bCs/>
                <w:sz w:val="24"/>
                <w:szCs w:val="24"/>
              </w:rPr>
            </w:pPr>
            <w:r>
              <w:rPr>
                <w:rFonts w:cs="Times New Roman" w:ascii="Times New Roman" w:hAnsi="Times New Roman"/>
                <w:b/>
                <w:bCs/>
                <w:sz w:val="24"/>
                <w:szCs w:val="24"/>
              </w:rPr>
              <w:t>Критерий</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28"/>
              <w:jc w:val="center"/>
              <w:rPr>
                <w:rFonts w:ascii="Times New Roman" w:hAnsi="Times New Roman" w:cs="Times New Roman"/>
                <w:b/>
                <w:b/>
                <w:bCs/>
                <w:sz w:val="24"/>
                <w:szCs w:val="24"/>
              </w:rPr>
            </w:pPr>
            <w:r>
              <w:rPr>
                <w:rFonts w:cs="Times New Roman" w:ascii="Times New Roman" w:hAnsi="Times New Roman"/>
                <w:b/>
                <w:bCs/>
                <w:sz w:val="24"/>
                <w:szCs w:val="24"/>
              </w:rPr>
              <w:t>Максимальный балл</w:t>
            </w:r>
          </w:p>
        </w:tc>
      </w:tr>
      <w:tr>
        <w:trPr/>
        <w:tc>
          <w:tcPr>
            <w:tcW w:w="7938" w:type="dxa"/>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2"/>
              </w:numPr>
              <w:spacing w:lineRule="auto" w:line="228"/>
              <w:rPr>
                <w:rFonts w:ascii="Times New Roman" w:hAnsi="Times New Roman" w:cs="Times New Roman"/>
                <w:sz w:val="28"/>
                <w:szCs w:val="28"/>
              </w:rPr>
            </w:pPr>
            <w:r>
              <w:rPr>
                <w:rFonts w:cs="Times New Roman" w:ascii="Times New Roman" w:hAnsi="Times New Roman"/>
                <w:sz w:val="28"/>
                <w:szCs w:val="28"/>
              </w:rPr>
              <w:t>Социальная эффективность от реализации проекта:</w:t>
            </w:r>
          </w:p>
          <w:p>
            <w:pPr>
              <w:pStyle w:val="ConsPlusNormal"/>
              <w:widowControl w:val="false"/>
              <w:spacing w:lineRule="auto" w:line="228"/>
              <w:rPr>
                <w:rFonts w:ascii="Times New Roman" w:hAnsi="Times New Roman" w:cs="Times New Roman"/>
                <w:sz w:val="28"/>
                <w:szCs w:val="28"/>
              </w:rPr>
            </w:pPr>
            <w:r>
              <w:rPr>
                <w:rFonts w:cs="Times New Roman" w:ascii="Times New Roman" w:hAnsi="Times New Roman"/>
                <w:sz w:val="28"/>
                <w:szCs w:val="28"/>
              </w:rPr>
              <w:t>низкая – 5 баллов;</w:t>
            </w:r>
          </w:p>
          <w:p>
            <w:pPr>
              <w:pStyle w:val="ConsPlusNormal"/>
              <w:widowControl w:val="false"/>
              <w:spacing w:lineRule="auto" w:line="228"/>
              <w:rPr>
                <w:rFonts w:ascii="Times New Roman" w:hAnsi="Times New Roman" w:cs="Times New Roman"/>
                <w:sz w:val="28"/>
                <w:szCs w:val="28"/>
              </w:rPr>
            </w:pPr>
            <w:r>
              <w:rPr>
                <w:rFonts w:cs="Times New Roman" w:ascii="Times New Roman" w:hAnsi="Times New Roman"/>
                <w:sz w:val="28"/>
                <w:szCs w:val="28"/>
              </w:rPr>
              <w:t>средняя – 10 баллов;</w:t>
            </w:r>
          </w:p>
          <w:p>
            <w:pPr>
              <w:pStyle w:val="ConsPlusNormal"/>
              <w:widowControl w:val="false"/>
              <w:spacing w:lineRule="auto" w:line="228"/>
              <w:rPr>
                <w:rFonts w:ascii="Times New Roman" w:hAnsi="Times New Roman" w:cs="Times New Roman"/>
                <w:sz w:val="28"/>
                <w:szCs w:val="28"/>
              </w:rPr>
            </w:pPr>
            <w:r>
              <w:rPr>
                <w:rFonts w:cs="Times New Roman" w:ascii="Times New Roman" w:hAnsi="Times New Roman"/>
                <w:sz w:val="28"/>
                <w:szCs w:val="28"/>
              </w:rPr>
              <w:t>высокая – 15 баллов</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28"/>
              <w:jc w:val="center"/>
              <w:rPr>
                <w:rFonts w:ascii="Times New Roman" w:hAnsi="Times New Roman" w:cs="Times New Roman"/>
                <w:sz w:val="28"/>
                <w:szCs w:val="28"/>
              </w:rPr>
            </w:pPr>
            <w:r>
              <w:rPr>
                <w:rFonts w:cs="Times New Roman" w:ascii="Times New Roman" w:hAnsi="Times New Roman"/>
                <w:sz w:val="28"/>
                <w:szCs w:val="28"/>
              </w:rPr>
              <w:t>15</w:t>
            </w:r>
          </w:p>
        </w:tc>
      </w:tr>
      <w:tr>
        <w:trPr/>
        <w:tc>
          <w:tcPr>
            <w:tcW w:w="793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28"/>
              <w:rPr>
                <w:rFonts w:ascii="Times New Roman" w:hAnsi="Times New Roman" w:cs="Times New Roman"/>
                <w:sz w:val="28"/>
                <w:szCs w:val="28"/>
              </w:rPr>
            </w:pPr>
            <w:r>
              <w:rPr>
                <w:rFonts w:cs="Times New Roman" w:ascii="Times New Roman" w:hAnsi="Times New Roman"/>
                <w:sz w:val="28"/>
                <w:szCs w:val="28"/>
              </w:rPr>
              <w:t>2. Положительное восприятие населением социальной, культурной и досуговой значимости проекта</w:t>
            </w:r>
          </w:p>
          <w:p>
            <w:pPr>
              <w:pStyle w:val="ConsPlusNormal"/>
              <w:widowControl w:val="false"/>
              <w:spacing w:lineRule="auto" w:line="228"/>
              <w:rPr>
                <w:rFonts w:ascii="Times New Roman" w:hAnsi="Times New Roman" w:cs="Times New Roman"/>
                <w:sz w:val="28"/>
                <w:szCs w:val="28"/>
              </w:rPr>
            </w:pPr>
            <w:r>
              <w:rPr>
                <w:rFonts w:cs="Times New Roman" w:ascii="Times New Roman" w:hAnsi="Times New Roman"/>
                <w:sz w:val="28"/>
                <w:szCs w:val="28"/>
              </w:rPr>
              <w:t>Оценивается суммарно:</w:t>
            </w:r>
          </w:p>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создание новой рекреационной зоны либо особо охраняемой природной территории местного значения – 5 баллов;</w:t>
            </w:r>
          </w:p>
          <w:p>
            <w:pPr>
              <w:pStyle w:val="ConsPlusNormal"/>
              <w:widowControl w:val="false"/>
              <w:spacing w:lineRule="auto" w:line="228"/>
              <w:rPr>
                <w:rFonts w:ascii="Times New Roman" w:hAnsi="Times New Roman" w:cs="Times New Roman"/>
                <w:sz w:val="28"/>
                <w:szCs w:val="28"/>
              </w:rPr>
            </w:pPr>
            <w:r>
              <w:rPr>
                <w:rFonts w:cs="Times New Roman" w:ascii="Times New Roman" w:hAnsi="Times New Roman"/>
                <w:sz w:val="28"/>
                <w:szCs w:val="28"/>
              </w:rPr>
              <w:t>способствует формированию точки социального притяжения, сохранению или развитию культурного наследия, здоровому образу жизни – 5 баллов</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28"/>
              <w:jc w:val="center"/>
              <w:rPr>
                <w:rFonts w:ascii="Times New Roman" w:hAnsi="Times New Roman" w:cs="Times New Roman"/>
                <w:sz w:val="28"/>
                <w:szCs w:val="28"/>
              </w:rPr>
            </w:pPr>
            <w:r>
              <w:rPr>
                <w:rFonts w:cs="Times New Roman" w:ascii="Times New Roman" w:hAnsi="Times New Roman"/>
                <w:sz w:val="28"/>
                <w:szCs w:val="28"/>
              </w:rPr>
              <w:t>10</w:t>
            </w:r>
          </w:p>
        </w:tc>
      </w:tr>
      <w:tr>
        <w:trPr/>
        <w:tc>
          <w:tcPr>
            <w:tcW w:w="793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28"/>
              <w:rPr>
                <w:rFonts w:ascii="Times New Roman" w:hAnsi="Times New Roman" w:cs="Times New Roman"/>
                <w:sz w:val="28"/>
                <w:szCs w:val="28"/>
              </w:rPr>
            </w:pPr>
            <w:r>
              <w:rPr>
                <w:rFonts w:cs="Times New Roman" w:ascii="Times New Roman" w:hAnsi="Times New Roman"/>
                <w:sz w:val="28"/>
                <w:szCs w:val="28"/>
              </w:rPr>
              <w:t>3. Актуальность (острота) проблемы, на решение которой направлена реализация проекта:</w:t>
            </w:r>
          </w:p>
          <w:p>
            <w:pPr>
              <w:pStyle w:val="ConsPlusNormal"/>
              <w:widowControl w:val="false"/>
              <w:spacing w:lineRule="auto" w:line="228"/>
              <w:rPr>
                <w:rFonts w:ascii="Times New Roman" w:hAnsi="Times New Roman" w:cs="Times New Roman"/>
                <w:sz w:val="28"/>
                <w:szCs w:val="28"/>
              </w:rPr>
            </w:pPr>
            <w:r>
              <w:rPr>
                <w:rFonts w:cs="Times New Roman" w:ascii="Times New Roman" w:hAnsi="Times New Roman"/>
                <w:sz w:val="28"/>
                <w:szCs w:val="28"/>
              </w:rPr>
              <w:t>средняя – проблема достаточно широко осознается целевой группой населения, ее решение может привести к улучшению качества жизни – 5 баллов;</w:t>
            </w:r>
          </w:p>
          <w:p>
            <w:pPr>
              <w:pStyle w:val="ConsPlusNormal"/>
              <w:widowControl w:val="false"/>
              <w:spacing w:lineRule="auto" w:line="228"/>
              <w:rPr>
                <w:rFonts w:ascii="Times New Roman" w:hAnsi="Times New Roman" w:cs="Times New Roman"/>
                <w:sz w:val="28"/>
                <w:szCs w:val="28"/>
              </w:rPr>
            </w:pPr>
            <w:r>
              <w:rPr>
                <w:rFonts w:cs="Times New Roman" w:ascii="Times New Roman" w:hAnsi="Times New Roman"/>
                <w:sz w:val="28"/>
                <w:szCs w:val="28"/>
              </w:rPr>
              <w:t>высокая – отсутствие решения будет негативно сказываться на качестве жизни населения – 10 баллов;</w:t>
            </w:r>
          </w:p>
          <w:p>
            <w:pPr>
              <w:pStyle w:val="ConsPlusNormal"/>
              <w:widowControl w:val="false"/>
              <w:spacing w:lineRule="auto" w:line="228"/>
              <w:rPr>
                <w:rFonts w:ascii="Times New Roman" w:hAnsi="Times New Roman" w:cs="Times New Roman"/>
                <w:sz w:val="28"/>
                <w:szCs w:val="28"/>
              </w:rPr>
            </w:pPr>
            <w:r>
              <w:rPr>
                <w:rFonts w:cs="Times New Roman" w:ascii="Times New Roman" w:hAnsi="Times New Roman"/>
                <w:sz w:val="28"/>
                <w:szCs w:val="28"/>
              </w:rPr>
              <w:t>очень высокая – решение проблемы необходимо для поддержания и сохранения условий жизнеобеспечения населения – 15 баллов</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28"/>
              <w:jc w:val="center"/>
              <w:rPr>
                <w:rFonts w:ascii="Times New Roman" w:hAnsi="Times New Roman" w:cs="Times New Roman"/>
                <w:sz w:val="28"/>
                <w:szCs w:val="28"/>
              </w:rPr>
            </w:pPr>
            <w:r>
              <w:rPr>
                <w:rFonts w:cs="Times New Roman" w:ascii="Times New Roman" w:hAnsi="Times New Roman"/>
                <w:sz w:val="28"/>
                <w:szCs w:val="28"/>
              </w:rPr>
              <w:t>15</w:t>
            </w:r>
          </w:p>
        </w:tc>
      </w:tr>
      <w:tr>
        <w:trPr/>
        <w:tc>
          <w:tcPr>
            <w:tcW w:w="793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28"/>
              <w:rPr>
                <w:rFonts w:ascii="Times New Roman" w:hAnsi="Times New Roman" w:cs="Times New Roman"/>
                <w:sz w:val="28"/>
                <w:szCs w:val="28"/>
              </w:rPr>
            </w:pPr>
            <w:r>
              <w:rPr>
                <w:rFonts w:cs="Times New Roman" w:ascii="Times New Roman" w:hAnsi="Times New Roman"/>
                <w:sz w:val="28"/>
                <w:szCs w:val="28"/>
              </w:rPr>
              <w:t>4. Наличие в составе проекта мероприятий по уменьшению негативного воздействия на состояние окружающей среды и здоровья населения:</w:t>
            </w:r>
          </w:p>
          <w:p>
            <w:pPr>
              <w:pStyle w:val="ConsPlusNormal"/>
              <w:widowControl w:val="false"/>
              <w:spacing w:lineRule="auto" w:line="228"/>
              <w:rPr>
                <w:rFonts w:ascii="Times New Roman" w:hAnsi="Times New Roman" w:cs="Times New Roman"/>
                <w:sz w:val="28"/>
                <w:szCs w:val="28"/>
              </w:rPr>
            </w:pPr>
            <w:r>
              <w:rPr>
                <w:rFonts w:cs="Times New Roman" w:ascii="Times New Roman" w:hAnsi="Times New Roman"/>
                <w:sz w:val="28"/>
                <w:szCs w:val="28"/>
              </w:rPr>
              <w:t>не предусматривается – 0;</w:t>
            </w:r>
          </w:p>
          <w:p>
            <w:pPr>
              <w:pStyle w:val="ConsPlusNormal"/>
              <w:widowControl w:val="false"/>
              <w:spacing w:lineRule="auto" w:line="228"/>
              <w:rPr>
                <w:rFonts w:ascii="Times New Roman" w:hAnsi="Times New Roman" w:cs="Times New Roman"/>
                <w:sz w:val="28"/>
                <w:szCs w:val="28"/>
              </w:rPr>
            </w:pPr>
            <w:r>
              <w:rPr>
                <w:rFonts w:cs="Times New Roman" w:ascii="Times New Roman" w:hAnsi="Times New Roman"/>
                <w:sz w:val="28"/>
                <w:szCs w:val="28"/>
              </w:rPr>
              <w:t>наличие природоохранных мероприятий в составе проекта, напрямую не связанных с воздействием на окружающую среду (например, посадка древесно-кустарниковой растительности вдоль строящихся дорог) – 5 баллов;</w:t>
            </w:r>
          </w:p>
          <w:p>
            <w:pPr>
              <w:pStyle w:val="ConsPlusNormal"/>
              <w:widowControl w:val="false"/>
              <w:spacing w:lineRule="auto" w:line="228"/>
              <w:rPr>
                <w:rFonts w:ascii="Times New Roman" w:hAnsi="Times New Roman" w:cs="Times New Roman"/>
                <w:sz w:val="28"/>
                <w:szCs w:val="28"/>
              </w:rPr>
            </w:pPr>
            <w:r>
              <w:rPr>
                <w:rFonts w:cs="Times New Roman" w:ascii="Times New Roman" w:hAnsi="Times New Roman"/>
                <w:sz w:val="28"/>
                <w:szCs w:val="28"/>
              </w:rPr>
              <w:t>наличие мероприятий, связанных с обустройством территории населенного пункта (например, озеленение) – 10 баллов;</w:t>
            </w:r>
          </w:p>
          <w:p>
            <w:pPr>
              <w:pStyle w:val="ConsPlusNormal"/>
              <w:widowControl w:val="false"/>
              <w:spacing w:lineRule="auto" w:line="228"/>
              <w:rPr>
                <w:rFonts w:ascii="Times New Roman" w:hAnsi="Times New Roman" w:cs="Times New Roman"/>
                <w:sz w:val="28"/>
                <w:szCs w:val="28"/>
              </w:rPr>
            </w:pPr>
            <w:r>
              <w:rPr>
                <w:rFonts w:cs="Times New Roman" w:ascii="Times New Roman" w:hAnsi="Times New Roman"/>
                <w:sz w:val="28"/>
                <w:szCs w:val="28"/>
              </w:rPr>
              <w:t>наличие мероприятий, связанных с уменьшением негативного воздействия на состояние окружающей среды (например, обустройство парковых зон) – 15 баллов</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28"/>
              <w:jc w:val="center"/>
              <w:rPr>
                <w:rFonts w:ascii="Times New Roman" w:hAnsi="Times New Roman" w:cs="Times New Roman"/>
                <w:sz w:val="28"/>
                <w:szCs w:val="28"/>
              </w:rPr>
            </w:pPr>
            <w:r>
              <w:rPr>
                <w:rFonts w:cs="Times New Roman" w:ascii="Times New Roman" w:hAnsi="Times New Roman"/>
                <w:sz w:val="28"/>
                <w:szCs w:val="28"/>
              </w:rPr>
              <w:t>15</w:t>
            </w:r>
          </w:p>
        </w:tc>
      </w:tr>
      <w:tr>
        <w:trPr/>
        <w:tc>
          <w:tcPr>
            <w:tcW w:w="793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28"/>
              <w:rPr>
                <w:rFonts w:ascii="Times New Roman" w:hAnsi="Times New Roman" w:cs="Times New Roman"/>
                <w:sz w:val="28"/>
                <w:szCs w:val="28"/>
              </w:rPr>
            </w:pPr>
            <w:r>
              <w:rPr>
                <w:rFonts w:cs="Times New Roman" w:ascii="Times New Roman" w:hAnsi="Times New Roman"/>
                <w:sz w:val="28"/>
                <w:szCs w:val="28"/>
              </w:rPr>
              <w:t>5. Наличие решения о соответствии проекта стратегическим приоритетам развития Артинского городского округа, его социальной значимости,</w:t>
            </w:r>
          </w:p>
          <w:p>
            <w:pPr>
              <w:pStyle w:val="ConsPlusNormal"/>
              <w:widowControl w:val="false"/>
              <w:spacing w:lineRule="auto" w:line="228"/>
              <w:rPr>
                <w:rFonts w:ascii="Times New Roman" w:hAnsi="Times New Roman" w:cs="Times New Roman"/>
                <w:sz w:val="28"/>
                <w:szCs w:val="28"/>
              </w:rPr>
            </w:pPr>
            <w:r>
              <w:rPr>
                <w:rFonts w:cs="Times New Roman" w:ascii="Times New Roman" w:hAnsi="Times New Roman"/>
                <w:sz w:val="28"/>
                <w:szCs w:val="28"/>
              </w:rPr>
              <w:t>сформированное по результатам его обсуждения советом, в функции которого входит определение стратегических приоритетов развития муниципального образования (при наличии такового):</w:t>
            </w:r>
          </w:p>
          <w:p>
            <w:pPr>
              <w:pStyle w:val="ConsPlusNormal"/>
              <w:widowControl w:val="false"/>
              <w:spacing w:lineRule="auto" w:line="228"/>
              <w:rPr>
                <w:rFonts w:ascii="Times New Roman" w:hAnsi="Times New Roman" w:cs="Times New Roman"/>
                <w:sz w:val="28"/>
                <w:szCs w:val="28"/>
              </w:rPr>
            </w:pPr>
            <w:r>
              <w:rPr>
                <w:rFonts w:cs="Times New Roman" w:ascii="Times New Roman" w:hAnsi="Times New Roman"/>
                <w:sz w:val="28"/>
                <w:szCs w:val="28"/>
              </w:rPr>
              <w:t>при наличии – 10 баллов;</w:t>
            </w:r>
          </w:p>
          <w:p>
            <w:pPr>
              <w:pStyle w:val="ConsPlusNormal"/>
              <w:widowControl w:val="false"/>
              <w:spacing w:lineRule="auto" w:line="228"/>
              <w:rPr>
                <w:rFonts w:ascii="Times New Roman" w:hAnsi="Times New Roman" w:cs="Times New Roman"/>
                <w:sz w:val="28"/>
                <w:szCs w:val="28"/>
              </w:rPr>
            </w:pPr>
            <w:r>
              <w:rPr>
                <w:rFonts w:cs="Times New Roman" w:ascii="Times New Roman" w:hAnsi="Times New Roman"/>
                <w:sz w:val="28"/>
                <w:szCs w:val="28"/>
              </w:rPr>
              <w:t>при отсутствии – 0</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28"/>
              <w:jc w:val="center"/>
              <w:rPr>
                <w:rFonts w:ascii="Times New Roman" w:hAnsi="Times New Roman" w:cs="Times New Roman"/>
                <w:sz w:val="28"/>
                <w:szCs w:val="28"/>
              </w:rPr>
            </w:pPr>
            <w:r>
              <w:rPr>
                <w:rFonts w:cs="Times New Roman" w:ascii="Times New Roman" w:hAnsi="Times New Roman"/>
                <w:sz w:val="28"/>
                <w:szCs w:val="28"/>
              </w:rPr>
              <w:t>10</w:t>
            </w:r>
          </w:p>
        </w:tc>
      </w:tr>
      <w:tr>
        <w:trPr/>
        <w:tc>
          <w:tcPr>
            <w:tcW w:w="7938" w:type="dxa"/>
            <w:tcBorders>
              <w:left w:val="single" w:sz="4" w:space="0" w:color="000000"/>
              <w:bottom w:val="single" w:sz="4" w:space="0" w:color="000000"/>
              <w:right w:val="single" w:sz="4" w:space="0" w:color="000000"/>
            </w:tcBorders>
          </w:tcPr>
          <w:p>
            <w:pPr>
              <w:pStyle w:val="ConsPlusNormal"/>
              <w:widowControl w:val="false"/>
              <w:spacing w:lineRule="auto" w:line="228"/>
              <w:rPr>
                <w:rFonts w:ascii="Times New Roman" w:hAnsi="Times New Roman" w:cs="Times New Roman"/>
                <w:sz w:val="28"/>
                <w:szCs w:val="28"/>
              </w:rPr>
            </w:pPr>
            <w:r>
              <w:rPr>
                <w:rFonts w:cs="Times New Roman" w:ascii="Times New Roman" w:hAnsi="Times New Roman"/>
                <w:sz w:val="28"/>
                <w:szCs w:val="28"/>
              </w:rPr>
              <w:t>6. Степень эффективности и инновационности предлагаемых в проекте технических решений:</w:t>
            </w:r>
          </w:p>
          <w:p>
            <w:pPr>
              <w:pStyle w:val="ConsPlusNormal"/>
              <w:widowControl w:val="false"/>
              <w:spacing w:lineRule="auto" w:line="228"/>
              <w:rPr>
                <w:rFonts w:ascii="Times New Roman" w:hAnsi="Times New Roman" w:cs="Times New Roman"/>
                <w:sz w:val="28"/>
                <w:szCs w:val="28"/>
              </w:rPr>
            </w:pPr>
            <w:r>
              <w:rPr>
                <w:rFonts w:cs="Times New Roman" w:ascii="Times New Roman" w:hAnsi="Times New Roman"/>
                <w:sz w:val="28"/>
                <w:szCs w:val="28"/>
              </w:rPr>
              <w:t>низкая – 5 баллов;</w:t>
            </w:r>
          </w:p>
          <w:p>
            <w:pPr>
              <w:pStyle w:val="ConsPlusNormal"/>
              <w:widowControl w:val="false"/>
              <w:spacing w:lineRule="auto" w:line="228"/>
              <w:rPr>
                <w:rFonts w:ascii="Times New Roman" w:hAnsi="Times New Roman" w:cs="Times New Roman"/>
                <w:sz w:val="28"/>
                <w:szCs w:val="28"/>
              </w:rPr>
            </w:pPr>
            <w:r>
              <w:rPr>
                <w:rFonts w:cs="Times New Roman" w:ascii="Times New Roman" w:hAnsi="Times New Roman"/>
                <w:sz w:val="28"/>
                <w:szCs w:val="28"/>
              </w:rPr>
              <w:t>средняя – 10 баллов;</w:t>
            </w:r>
          </w:p>
          <w:p>
            <w:pPr>
              <w:pStyle w:val="ConsPlusNormal"/>
              <w:widowControl w:val="false"/>
              <w:spacing w:lineRule="auto" w:line="228"/>
              <w:rPr>
                <w:rFonts w:ascii="Times New Roman" w:hAnsi="Times New Roman" w:cs="Times New Roman"/>
                <w:sz w:val="28"/>
                <w:szCs w:val="28"/>
              </w:rPr>
            </w:pPr>
            <w:r>
              <w:rPr>
                <w:rFonts w:cs="Times New Roman" w:ascii="Times New Roman" w:hAnsi="Times New Roman"/>
                <w:sz w:val="28"/>
                <w:szCs w:val="28"/>
              </w:rPr>
              <w:t>высокая – 15 баллов</w:t>
            </w:r>
          </w:p>
        </w:tc>
        <w:tc>
          <w:tcPr>
            <w:tcW w:w="1984" w:type="dxa"/>
            <w:tcBorders>
              <w:left w:val="single" w:sz="4" w:space="0" w:color="000000"/>
              <w:bottom w:val="single" w:sz="4" w:space="0" w:color="000000"/>
              <w:right w:val="single" w:sz="4" w:space="0" w:color="000000"/>
            </w:tcBorders>
          </w:tcPr>
          <w:p>
            <w:pPr>
              <w:pStyle w:val="ConsPlusNormal"/>
              <w:widowControl w:val="false"/>
              <w:spacing w:lineRule="auto" w:line="228"/>
              <w:jc w:val="center"/>
              <w:rPr>
                <w:rFonts w:ascii="Times New Roman" w:hAnsi="Times New Roman" w:cs="Times New Roman"/>
                <w:sz w:val="28"/>
                <w:szCs w:val="28"/>
              </w:rPr>
            </w:pPr>
            <w:r>
              <w:rPr>
                <w:rFonts w:cs="Times New Roman" w:ascii="Times New Roman" w:hAnsi="Times New Roman"/>
                <w:sz w:val="28"/>
                <w:szCs w:val="28"/>
              </w:rPr>
              <w:t>15</w:t>
            </w:r>
          </w:p>
        </w:tc>
      </w:tr>
      <w:tr>
        <w:trPr/>
        <w:tc>
          <w:tcPr>
            <w:tcW w:w="793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28"/>
              <w:rPr>
                <w:rFonts w:ascii="Times New Roman" w:hAnsi="Times New Roman" w:cs="Times New Roman"/>
                <w:sz w:val="28"/>
                <w:szCs w:val="28"/>
              </w:rPr>
            </w:pPr>
            <w:r>
              <w:rPr>
                <w:rFonts w:cs="Times New Roman" w:ascii="Times New Roman" w:hAnsi="Times New Roman"/>
                <w:sz w:val="28"/>
                <w:szCs w:val="28"/>
              </w:rPr>
              <w:t xml:space="preserve">7. Использование новых технологий в проекте: </w:t>
              <w:br/>
              <w:t>если есть – 5 баллов;</w:t>
            </w:r>
          </w:p>
          <w:p>
            <w:pPr>
              <w:pStyle w:val="ConsPlusNormal"/>
              <w:widowControl w:val="false"/>
              <w:spacing w:lineRule="auto" w:line="228"/>
              <w:rPr>
                <w:rFonts w:ascii="Times New Roman" w:hAnsi="Times New Roman" w:cs="Times New Roman"/>
                <w:sz w:val="28"/>
                <w:szCs w:val="28"/>
              </w:rPr>
            </w:pPr>
            <w:r>
              <w:rPr>
                <w:rFonts w:cs="Times New Roman" w:ascii="Times New Roman" w:hAnsi="Times New Roman"/>
                <w:sz w:val="28"/>
                <w:szCs w:val="28"/>
              </w:rPr>
              <w:t>нет – 0</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28"/>
              <w:jc w:val="center"/>
              <w:rPr>
                <w:rFonts w:ascii="Times New Roman" w:hAnsi="Times New Roman" w:cs="Times New Roman"/>
                <w:sz w:val="28"/>
                <w:szCs w:val="28"/>
              </w:rPr>
            </w:pPr>
            <w:r>
              <w:rPr>
                <w:rFonts w:cs="Times New Roman" w:ascii="Times New Roman" w:hAnsi="Times New Roman"/>
                <w:sz w:val="28"/>
                <w:szCs w:val="28"/>
              </w:rPr>
              <w:t>5</w:t>
            </w:r>
          </w:p>
        </w:tc>
      </w:tr>
      <w:tr>
        <w:trPr/>
        <w:tc>
          <w:tcPr>
            <w:tcW w:w="793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28"/>
              <w:rPr>
                <w:rFonts w:ascii="Times New Roman" w:hAnsi="Times New Roman" w:cs="Times New Roman"/>
                <w:sz w:val="28"/>
                <w:szCs w:val="28"/>
              </w:rPr>
            </w:pPr>
            <w:r>
              <w:rPr>
                <w:rFonts w:cs="Times New Roman" w:ascii="Times New Roman" w:hAnsi="Times New Roman"/>
                <w:sz w:val="28"/>
                <w:szCs w:val="28"/>
              </w:rPr>
              <w:t>8. Количество прямых благополучателей от реализации проекта:</w:t>
            </w:r>
          </w:p>
          <w:p>
            <w:pPr>
              <w:pStyle w:val="ConsPlusNormal"/>
              <w:widowControl w:val="false"/>
              <w:spacing w:lineRule="auto" w:line="228"/>
              <w:rPr>
                <w:rFonts w:ascii="Times New Roman" w:hAnsi="Times New Roman" w:cs="Times New Roman"/>
                <w:sz w:val="28"/>
                <w:szCs w:val="28"/>
              </w:rPr>
            </w:pPr>
            <w:r>
              <w:rPr>
                <w:rFonts w:cs="Times New Roman" w:ascii="Times New Roman" w:hAnsi="Times New Roman"/>
                <w:sz w:val="28"/>
                <w:szCs w:val="28"/>
              </w:rPr>
              <w:t>до 100 человек – 1 балл;</w:t>
            </w:r>
          </w:p>
          <w:p>
            <w:pPr>
              <w:pStyle w:val="ConsPlusNormal"/>
              <w:widowControl w:val="false"/>
              <w:spacing w:lineRule="auto" w:line="228"/>
              <w:rPr>
                <w:rFonts w:ascii="Times New Roman" w:hAnsi="Times New Roman" w:cs="Times New Roman"/>
                <w:sz w:val="28"/>
                <w:szCs w:val="28"/>
              </w:rPr>
            </w:pPr>
            <w:r>
              <w:rPr>
                <w:rFonts w:cs="Times New Roman" w:ascii="Times New Roman" w:hAnsi="Times New Roman"/>
                <w:sz w:val="28"/>
                <w:szCs w:val="28"/>
              </w:rPr>
              <w:t>от 100 до 200 человек – 2 балла;</w:t>
            </w:r>
          </w:p>
          <w:p>
            <w:pPr>
              <w:pStyle w:val="ConsPlusNormal"/>
              <w:widowControl w:val="false"/>
              <w:spacing w:lineRule="auto" w:line="228"/>
              <w:rPr>
                <w:rFonts w:ascii="Times New Roman" w:hAnsi="Times New Roman" w:cs="Times New Roman"/>
                <w:sz w:val="28"/>
                <w:szCs w:val="28"/>
              </w:rPr>
            </w:pPr>
            <w:r>
              <w:rPr>
                <w:rFonts w:cs="Times New Roman" w:ascii="Times New Roman" w:hAnsi="Times New Roman"/>
                <w:sz w:val="28"/>
                <w:szCs w:val="28"/>
              </w:rPr>
              <w:t>от 200 до 500 человек – 3 балла;</w:t>
            </w:r>
          </w:p>
          <w:p>
            <w:pPr>
              <w:pStyle w:val="ConsPlusNormal"/>
              <w:widowControl w:val="false"/>
              <w:spacing w:lineRule="auto" w:line="228"/>
              <w:rPr>
                <w:rFonts w:ascii="Times New Roman" w:hAnsi="Times New Roman" w:cs="Times New Roman"/>
                <w:sz w:val="28"/>
                <w:szCs w:val="28"/>
              </w:rPr>
            </w:pPr>
            <w:r>
              <w:rPr>
                <w:rFonts w:cs="Times New Roman" w:ascii="Times New Roman" w:hAnsi="Times New Roman"/>
                <w:sz w:val="28"/>
                <w:szCs w:val="28"/>
              </w:rPr>
              <w:t>от 500 до 1000 человек – 4 балла;</w:t>
            </w:r>
          </w:p>
          <w:p>
            <w:pPr>
              <w:pStyle w:val="ConsPlusNormal"/>
              <w:widowControl w:val="false"/>
              <w:spacing w:lineRule="auto" w:line="228"/>
              <w:rPr>
                <w:rFonts w:ascii="Times New Roman" w:hAnsi="Times New Roman" w:cs="Times New Roman"/>
                <w:sz w:val="28"/>
                <w:szCs w:val="28"/>
              </w:rPr>
            </w:pPr>
            <w:r>
              <w:rPr>
                <w:rFonts w:cs="Times New Roman" w:ascii="Times New Roman" w:hAnsi="Times New Roman"/>
                <w:sz w:val="28"/>
                <w:szCs w:val="28"/>
              </w:rPr>
              <w:t>более 1000 человек – 5 баллов</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28"/>
              <w:jc w:val="center"/>
              <w:rPr>
                <w:rFonts w:ascii="Times New Roman" w:hAnsi="Times New Roman" w:cs="Times New Roman"/>
                <w:sz w:val="28"/>
                <w:szCs w:val="28"/>
              </w:rPr>
            </w:pPr>
            <w:r>
              <w:rPr>
                <w:rFonts w:cs="Times New Roman" w:ascii="Times New Roman" w:hAnsi="Times New Roman"/>
                <w:sz w:val="28"/>
                <w:szCs w:val="28"/>
              </w:rPr>
              <w:t>5</w:t>
            </w:r>
          </w:p>
        </w:tc>
      </w:tr>
      <w:tr>
        <w:trPr/>
        <w:tc>
          <w:tcPr>
            <w:tcW w:w="793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28"/>
              <w:rPr>
                <w:rFonts w:ascii="Times New Roman" w:hAnsi="Times New Roman" w:cs="Times New Roman"/>
                <w:sz w:val="28"/>
                <w:szCs w:val="28"/>
              </w:rPr>
            </w:pPr>
            <w:r>
              <w:rPr>
                <w:rFonts w:cs="Times New Roman" w:ascii="Times New Roman" w:hAnsi="Times New Roman"/>
                <w:sz w:val="28"/>
                <w:szCs w:val="28"/>
              </w:rPr>
              <w:t>9. Степень участия населения и организаций, осуществляющих хозяйственную деятельность на территории Артинского городского округа, в определении проблемы,</w:t>
            </w:r>
          </w:p>
          <w:p>
            <w:pPr>
              <w:pStyle w:val="ConsPlusNormal"/>
              <w:widowControl w:val="false"/>
              <w:spacing w:lineRule="auto" w:line="228"/>
              <w:rPr>
                <w:rFonts w:ascii="Times New Roman" w:hAnsi="Times New Roman" w:cs="Times New Roman"/>
                <w:sz w:val="28"/>
                <w:szCs w:val="28"/>
              </w:rPr>
            </w:pPr>
            <w:r>
              <w:rPr>
                <w:rFonts w:cs="Times New Roman" w:ascii="Times New Roman" w:hAnsi="Times New Roman"/>
                <w:sz w:val="28"/>
                <w:szCs w:val="28"/>
              </w:rPr>
              <w:t>на решение которой направлен проект, и в его реализации:</w:t>
            </w:r>
          </w:p>
          <w:p>
            <w:pPr>
              <w:pStyle w:val="ConsPlusNormal"/>
              <w:widowControl w:val="false"/>
              <w:spacing w:lineRule="auto" w:line="228"/>
              <w:rPr>
                <w:rFonts w:ascii="Times New Roman" w:hAnsi="Times New Roman" w:cs="Times New Roman"/>
                <w:sz w:val="28"/>
                <w:szCs w:val="28"/>
              </w:rPr>
            </w:pPr>
            <w:r>
              <w:rPr>
                <w:rFonts w:cs="Times New Roman" w:ascii="Times New Roman" w:hAnsi="Times New Roman"/>
                <w:sz w:val="28"/>
                <w:szCs w:val="28"/>
              </w:rPr>
              <w:t>низкая – 1 баллов;</w:t>
            </w:r>
          </w:p>
          <w:p>
            <w:pPr>
              <w:pStyle w:val="ConsPlusNormal"/>
              <w:widowControl w:val="false"/>
              <w:spacing w:lineRule="auto" w:line="228"/>
              <w:rPr>
                <w:rFonts w:ascii="Times New Roman" w:hAnsi="Times New Roman" w:cs="Times New Roman"/>
                <w:sz w:val="28"/>
                <w:szCs w:val="28"/>
              </w:rPr>
            </w:pPr>
            <w:r>
              <w:rPr>
                <w:rFonts w:cs="Times New Roman" w:ascii="Times New Roman" w:hAnsi="Times New Roman"/>
                <w:sz w:val="28"/>
                <w:szCs w:val="28"/>
              </w:rPr>
              <w:t>средняя – 5 баллов;</w:t>
            </w:r>
          </w:p>
          <w:p>
            <w:pPr>
              <w:pStyle w:val="ConsPlusNormal"/>
              <w:widowControl w:val="false"/>
              <w:spacing w:lineRule="auto" w:line="228"/>
              <w:rPr>
                <w:rFonts w:ascii="Times New Roman" w:hAnsi="Times New Roman" w:cs="Times New Roman"/>
                <w:sz w:val="28"/>
                <w:szCs w:val="28"/>
              </w:rPr>
            </w:pPr>
            <w:r>
              <w:rPr>
                <w:rFonts w:cs="Times New Roman" w:ascii="Times New Roman" w:hAnsi="Times New Roman"/>
                <w:sz w:val="28"/>
                <w:szCs w:val="28"/>
              </w:rPr>
              <w:t>высокая – 10 баллов</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28"/>
              <w:jc w:val="center"/>
              <w:rPr>
                <w:rFonts w:ascii="Times New Roman" w:hAnsi="Times New Roman" w:cs="Times New Roman"/>
                <w:sz w:val="28"/>
                <w:szCs w:val="28"/>
              </w:rPr>
            </w:pPr>
            <w:r>
              <w:rPr>
                <w:rFonts w:cs="Times New Roman" w:ascii="Times New Roman" w:hAnsi="Times New Roman"/>
                <w:sz w:val="28"/>
                <w:szCs w:val="28"/>
              </w:rPr>
              <w:t>10</w:t>
            </w:r>
          </w:p>
        </w:tc>
      </w:tr>
      <w:tr>
        <w:trPr/>
        <w:tc>
          <w:tcPr>
            <w:tcW w:w="793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28"/>
              <w:rPr>
                <w:rFonts w:ascii="Times New Roman" w:hAnsi="Times New Roman" w:cs="Times New Roman"/>
                <w:sz w:val="28"/>
                <w:szCs w:val="28"/>
              </w:rPr>
            </w:pPr>
            <w:r>
              <w:rPr>
                <w:rFonts w:cs="Times New Roman" w:ascii="Times New Roman" w:hAnsi="Times New Roman"/>
                <w:sz w:val="28"/>
                <w:szCs w:val="28"/>
              </w:rPr>
              <w:t>Всего: максимальное количество баллов</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28"/>
              <w:jc w:val="center"/>
              <w:rPr>
                <w:rFonts w:ascii="Times New Roman" w:hAnsi="Times New Roman" w:cs="Times New Roman"/>
                <w:sz w:val="28"/>
                <w:szCs w:val="28"/>
              </w:rPr>
            </w:pPr>
            <w:r>
              <w:rPr>
                <w:rFonts w:cs="Times New Roman" w:ascii="Times New Roman" w:hAnsi="Times New Roman"/>
                <w:sz w:val="28"/>
                <w:szCs w:val="28"/>
              </w:rPr>
              <w:t>100</w:t>
            </w:r>
          </w:p>
        </w:tc>
      </w:tr>
    </w:tbl>
    <w:p>
      <w:pPr>
        <w:pStyle w:val="Normal"/>
        <w:rPr>
          <w:lang w:eastAsia="ru-RU"/>
        </w:rPr>
      </w:pPr>
      <w:r>
        <w:rPr>
          <w:lang w:eastAsia="ru-RU"/>
        </w:rPr>
      </w:r>
      <w:r>
        <w:br w:type="page"/>
      </w:r>
    </w:p>
    <w:p>
      <w:pPr>
        <w:pStyle w:val="Normal"/>
        <w:overflowPunct w:val="true"/>
        <w:spacing w:lineRule="auto" w:line="240" w:before="0" w:after="0"/>
        <w:ind w:firstLine="5694"/>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Приложение № 2</w:t>
      </w:r>
    </w:p>
    <w:p>
      <w:pPr>
        <w:pStyle w:val="Normal"/>
        <w:overflowPunct w:val="true"/>
        <w:spacing w:lineRule="auto" w:line="240" w:before="0" w:after="0"/>
        <w:ind w:left="5694" w:hanging="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 постановлению Администрации</w:t>
      </w:r>
    </w:p>
    <w:p>
      <w:pPr>
        <w:pStyle w:val="Normal"/>
        <w:overflowPunct w:val="true"/>
        <w:spacing w:lineRule="auto" w:line="240" w:before="0" w:after="0"/>
        <w:ind w:firstLine="5694"/>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Артинского городского округа  </w:t>
      </w:r>
    </w:p>
    <w:p>
      <w:pPr>
        <w:pStyle w:val="Normal"/>
        <w:overflowPunct w:val="true"/>
        <w:spacing w:lineRule="auto" w:line="240" w:before="0" w:after="0"/>
        <w:ind w:firstLine="5694"/>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lang w:eastAsia="ru-RU"/>
        </w:rPr>
        <w:t xml:space="preserve">от  18.02.2020 № 118  </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pacing w:val="20"/>
          <w:sz w:val="28"/>
          <w:szCs w:val="28"/>
        </w:rPr>
      </w:pPr>
      <w:bookmarkStart w:id="5" w:name="P169"/>
      <w:bookmarkEnd w:id="5"/>
      <w:r>
        <w:rPr>
          <w:rFonts w:cs="Times New Roman" w:ascii="Times New Roman" w:hAnsi="Times New Roman"/>
          <w:spacing w:val="20"/>
          <w:sz w:val="28"/>
          <w:szCs w:val="28"/>
        </w:rPr>
        <w:t>СОСТАВ</w:t>
      </w:r>
    </w:p>
    <w:p>
      <w:pPr>
        <w:pStyle w:val="ConsPlusTitle"/>
        <w:jc w:val="center"/>
        <w:rPr>
          <w:rFonts w:ascii="Times New Roman" w:hAnsi="Times New Roman" w:cs="Times New Roman"/>
          <w:sz w:val="28"/>
          <w:szCs w:val="28"/>
        </w:rPr>
      </w:pPr>
      <w:r>
        <w:rPr>
          <w:rFonts w:cs="Times New Roman" w:ascii="Times New Roman" w:hAnsi="Times New Roman"/>
          <w:sz w:val="28"/>
          <w:szCs w:val="28"/>
        </w:rPr>
        <w:t>конкурсной комиссии по отбору проектов инициативного бюджетирования</w:t>
      </w:r>
    </w:p>
    <w:p>
      <w:pPr>
        <w:pStyle w:val="ConsPlusTitle"/>
        <w:jc w:val="center"/>
        <w:rPr>
          <w:rFonts w:ascii="Times New Roman" w:hAnsi="Times New Roman" w:cs="Times New Roman"/>
          <w:b w:val="false"/>
          <w:b w:val="false"/>
          <w:bCs w:val="false"/>
          <w:sz w:val="24"/>
          <w:szCs w:val="24"/>
        </w:rPr>
      </w:pPr>
      <w:r>
        <w:rPr>
          <w:rFonts w:cs="Times New Roman" w:ascii="Times New Roman" w:hAnsi="Times New Roman"/>
          <w:sz w:val="28"/>
          <w:szCs w:val="28"/>
        </w:rPr>
        <w:t>в Артинском городском округе</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tbl>
      <w:tblPr>
        <w:tblW w:w="9925" w:type="dxa"/>
        <w:jc w:val="left"/>
        <w:tblInd w:w="0" w:type="dxa"/>
        <w:tblLayout w:type="fixed"/>
        <w:tblCellMar>
          <w:top w:w="102" w:type="dxa"/>
          <w:left w:w="62" w:type="dxa"/>
          <w:bottom w:w="102" w:type="dxa"/>
          <w:right w:w="62" w:type="dxa"/>
        </w:tblCellMar>
        <w:tblLook w:firstRow="1" w:noVBand="0" w:lastRow="0" w:firstColumn="1" w:lastColumn="0" w:noHBand="0" w:val="00a0"/>
      </w:tblPr>
      <w:tblGrid>
        <w:gridCol w:w="2974"/>
        <w:gridCol w:w="287"/>
        <w:gridCol w:w="6664"/>
      </w:tblGrid>
      <w:tr>
        <w:trPr/>
        <w:tc>
          <w:tcPr>
            <w:tcW w:w="2974"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Сыворотко Татьяна Михайловна</w:t>
            </w:r>
          </w:p>
        </w:tc>
        <w:tc>
          <w:tcPr>
            <w:tcW w:w="287" w:type="dxa"/>
            <w:tcBorders/>
          </w:tcPr>
          <w:p>
            <w:pPr>
              <w:pStyle w:val="Normal"/>
              <w:widowControl w:val="false"/>
              <w:spacing w:before="0" w:after="160"/>
              <w:rPr/>
            </w:pPr>
            <w:r>
              <w:rPr>
                <w:rFonts w:cs="Times New Roman" w:ascii="Times New Roman" w:hAnsi="Times New Roman"/>
                <w:sz w:val="28"/>
                <w:szCs w:val="28"/>
              </w:rPr>
              <w:t>–</w:t>
            </w:r>
          </w:p>
        </w:tc>
        <w:tc>
          <w:tcPr>
            <w:tcW w:w="6664"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заместитель Главы Администрации Артинского городского округа, председатель комиссии;</w:t>
            </w:r>
          </w:p>
        </w:tc>
      </w:tr>
      <w:tr>
        <w:trPr/>
        <w:tc>
          <w:tcPr>
            <w:tcW w:w="2974"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Ярушников Сергей Владимирович</w:t>
            </w:r>
          </w:p>
        </w:tc>
        <w:tc>
          <w:tcPr>
            <w:tcW w:w="287" w:type="dxa"/>
            <w:tcBorders/>
          </w:tcPr>
          <w:p>
            <w:pPr>
              <w:pStyle w:val="Normal"/>
              <w:widowControl w:val="false"/>
              <w:spacing w:before="0" w:after="160"/>
              <w:rPr/>
            </w:pPr>
            <w:r>
              <w:rPr>
                <w:rFonts w:cs="Times New Roman" w:ascii="Times New Roman" w:hAnsi="Times New Roman"/>
                <w:sz w:val="28"/>
                <w:szCs w:val="28"/>
              </w:rPr>
              <w:t>–</w:t>
            </w:r>
          </w:p>
        </w:tc>
        <w:tc>
          <w:tcPr>
            <w:tcW w:w="6664"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заместитель Главы Администрации Артинского городского округа, заместитель председателя комиссии;</w:t>
            </w:r>
          </w:p>
        </w:tc>
      </w:tr>
      <w:tr>
        <w:trPr/>
        <w:tc>
          <w:tcPr>
            <w:tcW w:w="2974"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Токарев Сергей Анатольевич</w:t>
            </w:r>
          </w:p>
        </w:tc>
        <w:tc>
          <w:tcPr>
            <w:tcW w:w="287" w:type="dxa"/>
            <w:tcBorders/>
          </w:tcPr>
          <w:p>
            <w:pPr>
              <w:pStyle w:val="Normal"/>
              <w:widowControl w:val="false"/>
              <w:spacing w:before="0" w:after="160"/>
              <w:rPr/>
            </w:pPr>
            <w:r>
              <w:rPr>
                <w:rFonts w:cs="Times New Roman" w:ascii="Times New Roman" w:hAnsi="Times New Roman"/>
                <w:sz w:val="28"/>
                <w:szCs w:val="28"/>
              </w:rPr>
              <w:t>–</w:t>
            </w:r>
          </w:p>
        </w:tc>
        <w:tc>
          <w:tcPr>
            <w:tcW w:w="6664"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заместитель Главы Администрации Артинского городского округа;</w:t>
            </w:r>
          </w:p>
        </w:tc>
      </w:tr>
      <w:tr>
        <w:trPr/>
        <w:tc>
          <w:tcPr>
            <w:tcW w:w="2974"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Шистерова Елена Геннадьевна</w:t>
            </w:r>
          </w:p>
        </w:tc>
        <w:tc>
          <w:tcPr>
            <w:tcW w:w="287" w:type="dxa"/>
            <w:tcBorders/>
          </w:tcPr>
          <w:p>
            <w:pPr>
              <w:pStyle w:val="Normal"/>
              <w:widowControl w:val="false"/>
              <w:spacing w:before="0" w:after="160"/>
              <w:rPr/>
            </w:pPr>
            <w:r>
              <w:rPr>
                <w:rFonts w:cs="Times New Roman" w:ascii="Times New Roman" w:hAnsi="Times New Roman"/>
                <w:sz w:val="28"/>
                <w:szCs w:val="28"/>
              </w:rPr>
              <w:t>–</w:t>
            </w:r>
          </w:p>
        </w:tc>
        <w:tc>
          <w:tcPr>
            <w:tcW w:w="6664"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главный специалист комитета по экономике Администрации Артинского городского округа, секретарь комиссии;</w:t>
            </w:r>
          </w:p>
        </w:tc>
      </w:tr>
      <w:tr>
        <w:trPr/>
        <w:tc>
          <w:tcPr>
            <w:tcW w:w="2974" w:type="dxa"/>
            <w:tcBorders/>
          </w:tcPr>
          <w:p>
            <w:pPr>
              <w:pStyle w:val="ConsPlusNormal"/>
              <w:widowControl w:val="false"/>
              <w:rPr>
                <w:rFonts w:ascii="Times New Roman" w:hAnsi="Times New Roman" w:cs="Times New Roman"/>
                <w:b/>
                <w:b/>
                <w:bCs/>
                <w:sz w:val="28"/>
                <w:szCs w:val="28"/>
              </w:rPr>
            </w:pPr>
            <w:r>
              <w:rPr>
                <w:rFonts w:cs="Times New Roman" w:ascii="Times New Roman" w:hAnsi="Times New Roman"/>
                <w:b/>
                <w:bCs/>
                <w:sz w:val="28"/>
                <w:szCs w:val="28"/>
              </w:rPr>
              <w:t>Члены комиссии:</w:t>
            </w:r>
          </w:p>
        </w:tc>
        <w:tc>
          <w:tcPr>
            <w:tcW w:w="287" w:type="dxa"/>
            <w:tcBorders/>
          </w:tcPr>
          <w:p>
            <w:pPr>
              <w:pStyle w:val="Normal"/>
              <w:widowControl w:val="false"/>
              <w:spacing w:before="0" w:after="160"/>
              <w:rPr/>
            </w:pPr>
            <w:r>
              <w:rPr/>
            </w:r>
          </w:p>
        </w:tc>
        <w:tc>
          <w:tcPr>
            <w:tcW w:w="6664"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r>
        <w:trPr/>
        <w:tc>
          <w:tcPr>
            <w:tcW w:w="2974"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Белякова Елена Владимировна</w:t>
            </w:r>
          </w:p>
        </w:tc>
        <w:tc>
          <w:tcPr>
            <w:tcW w:w="287" w:type="dxa"/>
            <w:tcBorders/>
          </w:tcPr>
          <w:p>
            <w:pPr>
              <w:pStyle w:val="Normal"/>
              <w:widowControl w:val="false"/>
              <w:spacing w:before="0" w:after="160"/>
              <w:rPr/>
            </w:pPr>
            <w:r>
              <w:rPr>
                <w:rFonts w:cs="Times New Roman" w:ascii="Times New Roman" w:hAnsi="Times New Roman"/>
                <w:sz w:val="28"/>
                <w:szCs w:val="28"/>
              </w:rPr>
              <w:t>–</w:t>
            </w:r>
          </w:p>
        </w:tc>
        <w:tc>
          <w:tcPr>
            <w:tcW w:w="6664"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зав. Отделом жилищно-коммунального хозяйства Администрации Артинского городского округа;</w:t>
            </w:r>
          </w:p>
        </w:tc>
      </w:tr>
      <w:tr>
        <w:trPr/>
        <w:tc>
          <w:tcPr>
            <w:tcW w:w="2974"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Богатырева Нелли Евгеньевна</w:t>
            </w:r>
          </w:p>
        </w:tc>
        <w:tc>
          <w:tcPr>
            <w:tcW w:w="287"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w:t>
            </w:r>
          </w:p>
        </w:tc>
        <w:tc>
          <w:tcPr>
            <w:tcW w:w="6664"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начальник Управления культуры, спорта, туризма и молодежной политики Администрации Артинского городского округа;</w:t>
            </w:r>
          </w:p>
        </w:tc>
      </w:tr>
      <w:tr>
        <w:trPr/>
        <w:tc>
          <w:tcPr>
            <w:tcW w:w="2974"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Бусыгина Валентина Петровна</w:t>
            </w:r>
          </w:p>
        </w:tc>
        <w:tc>
          <w:tcPr>
            <w:tcW w:w="287" w:type="dxa"/>
            <w:tcBorders/>
          </w:tcPr>
          <w:p>
            <w:pPr>
              <w:pStyle w:val="Normal"/>
              <w:widowControl w:val="false"/>
              <w:spacing w:before="0" w:after="160"/>
              <w:rPr/>
            </w:pPr>
            <w:r>
              <w:rPr>
                <w:rFonts w:cs="Times New Roman" w:ascii="Times New Roman" w:hAnsi="Times New Roman"/>
                <w:sz w:val="28"/>
                <w:szCs w:val="28"/>
              </w:rPr>
              <w:t>–</w:t>
            </w:r>
          </w:p>
        </w:tc>
        <w:tc>
          <w:tcPr>
            <w:tcW w:w="6664"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председатель Думы Артинского городского округа (по согласованию);</w:t>
            </w:r>
          </w:p>
        </w:tc>
      </w:tr>
      <w:tr>
        <w:trPr/>
        <w:tc>
          <w:tcPr>
            <w:tcW w:w="2974"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Волков Юрий Сергеевич</w:t>
            </w:r>
          </w:p>
        </w:tc>
        <w:tc>
          <w:tcPr>
            <w:tcW w:w="287" w:type="dxa"/>
            <w:tcBorders/>
          </w:tcPr>
          <w:p>
            <w:pPr>
              <w:pStyle w:val="Normal"/>
              <w:widowControl w:val="false"/>
              <w:spacing w:before="0" w:after="160"/>
              <w:rPr/>
            </w:pPr>
            <w:r>
              <w:rPr>
                <w:rFonts w:cs="Times New Roman" w:ascii="Times New Roman" w:hAnsi="Times New Roman"/>
                <w:sz w:val="28"/>
                <w:szCs w:val="28"/>
              </w:rPr>
              <w:t>–</w:t>
            </w:r>
          </w:p>
        </w:tc>
        <w:tc>
          <w:tcPr>
            <w:tcW w:w="6664"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начальник Финансового управления Администрации Артинского городского округа;</w:t>
            </w:r>
          </w:p>
        </w:tc>
      </w:tr>
      <w:tr>
        <w:trPr/>
        <w:tc>
          <w:tcPr>
            <w:tcW w:w="2974"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Коновалов Виктор Васильевич</w:t>
            </w:r>
          </w:p>
        </w:tc>
        <w:tc>
          <w:tcPr>
            <w:tcW w:w="287" w:type="dxa"/>
            <w:tcBorders/>
          </w:tcPr>
          <w:p>
            <w:pPr>
              <w:pStyle w:val="Normal"/>
              <w:widowControl w:val="false"/>
              <w:spacing w:before="0" w:after="160"/>
              <w:rPr>
                <w:rFonts w:ascii="Times New Roman" w:hAnsi="Times New Roman" w:cs="Times New Roman"/>
                <w:sz w:val="28"/>
                <w:szCs w:val="28"/>
              </w:rPr>
            </w:pPr>
            <w:r>
              <w:rPr>
                <w:rFonts w:cs="Times New Roman" w:ascii="Times New Roman" w:hAnsi="Times New Roman"/>
                <w:sz w:val="28"/>
                <w:szCs w:val="28"/>
              </w:rPr>
              <w:t>–</w:t>
            </w:r>
          </w:p>
        </w:tc>
        <w:tc>
          <w:tcPr>
            <w:tcW w:w="6664"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председатель Общественной палаты Артинского городского округа (по согласованию);</w:t>
            </w:r>
          </w:p>
        </w:tc>
      </w:tr>
      <w:tr>
        <w:trPr/>
        <w:tc>
          <w:tcPr>
            <w:tcW w:w="2974"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Кукушкин Александр Сергеевич</w:t>
            </w:r>
          </w:p>
        </w:tc>
        <w:tc>
          <w:tcPr>
            <w:tcW w:w="287" w:type="dxa"/>
            <w:tcBorders/>
          </w:tcPr>
          <w:p>
            <w:pPr>
              <w:pStyle w:val="Normal"/>
              <w:widowControl w:val="false"/>
              <w:spacing w:before="0" w:after="160"/>
              <w:rPr>
                <w:rFonts w:ascii="Times New Roman" w:hAnsi="Times New Roman" w:cs="Times New Roman"/>
                <w:sz w:val="28"/>
                <w:szCs w:val="28"/>
              </w:rPr>
            </w:pPr>
            <w:r>
              <w:rPr>
                <w:rFonts w:cs="Times New Roman" w:ascii="Times New Roman" w:hAnsi="Times New Roman"/>
                <w:sz w:val="28"/>
                <w:szCs w:val="28"/>
              </w:rPr>
              <w:t>–</w:t>
            </w:r>
          </w:p>
        </w:tc>
        <w:tc>
          <w:tcPr>
            <w:tcW w:w="6664"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член Общественной палаты Артинского городского округа (по согласованию);</w:t>
            </w:r>
          </w:p>
        </w:tc>
      </w:tr>
      <w:tr>
        <w:trPr/>
        <w:tc>
          <w:tcPr>
            <w:tcW w:w="2974"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Спешилова Елена Александровна</w:t>
            </w:r>
          </w:p>
        </w:tc>
        <w:tc>
          <w:tcPr>
            <w:tcW w:w="287" w:type="dxa"/>
            <w:tcBorders/>
          </w:tcPr>
          <w:p>
            <w:pPr>
              <w:pStyle w:val="Normal"/>
              <w:widowControl w:val="false"/>
              <w:spacing w:before="0" w:after="160"/>
              <w:rPr/>
            </w:pPr>
            <w:r>
              <w:rPr>
                <w:rFonts w:cs="Times New Roman" w:ascii="Times New Roman" w:hAnsi="Times New Roman"/>
                <w:sz w:val="28"/>
                <w:szCs w:val="28"/>
              </w:rPr>
              <w:t>–</w:t>
            </w:r>
          </w:p>
        </w:tc>
        <w:tc>
          <w:tcPr>
            <w:tcW w:w="6664"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начальник Управления образования Администрации Артинского городского округа.</w:t>
            </w:r>
          </w:p>
        </w:tc>
      </w:tr>
    </w:tbl>
    <w:p>
      <w:pPr>
        <w:pStyle w:val="ConsPlusNormal"/>
        <w:jc w:val="both"/>
        <w:rPr>
          <w:rFonts w:ascii="Times New Roman" w:hAnsi="Times New Roman" w:cs="Times New Roman"/>
          <w:sz w:val="28"/>
          <w:szCs w:val="28"/>
        </w:rPr>
      </w:pPr>
      <w:r>
        <w:rPr/>
      </w:r>
    </w:p>
    <w:p>
      <w:pPr>
        <w:pStyle w:val="ConsPlusNormal"/>
        <w:jc w:val="both"/>
        <w:rPr>
          <w:rFonts w:ascii="Times New Roman" w:hAnsi="Times New Roman" w:cs="Times New Roman"/>
          <w:sz w:val="28"/>
          <w:szCs w:val="28"/>
        </w:rPr>
      </w:pPr>
      <w:r>
        <w:rPr/>
      </w:r>
    </w:p>
    <w:p>
      <w:pPr>
        <w:pStyle w:val="ConsPlusNormal"/>
        <w:jc w:val="both"/>
        <w:rPr>
          <w:rFonts w:ascii="Times New Roman" w:hAnsi="Times New Roman" w:cs="Times New Roman"/>
          <w:sz w:val="28"/>
          <w:szCs w:val="28"/>
        </w:rPr>
      </w:pPr>
      <w:r>
        <w:rPr/>
      </w:r>
    </w:p>
    <w:p>
      <w:pPr>
        <w:pStyle w:val="ConsPlusNormal"/>
        <w:jc w:val="both"/>
        <w:rPr>
          <w:rFonts w:ascii="Times New Roman" w:hAnsi="Times New Roman" w:cs="Times New Roman"/>
          <w:sz w:val="28"/>
          <w:szCs w:val="28"/>
        </w:rPr>
      </w:pPr>
      <w:r>
        <w:rPr/>
      </w:r>
    </w:p>
    <w:p>
      <w:pPr>
        <w:pStyle w:val="ConsPlusNormal"/>
        <w:jc w:val="both"/>
        <w:rPr>
          <w:rFonts w:ascii="Times New Roman" w:hAnsi="Times New Roman" w:cs="Times New Roman"/>
          <w:sz w:val="28"/>
          <w:szCs w:val="28"/>
        </w:rPr>
      </w:pPr>
      <w:r>
        <w:rPr/>
      </w:r>
    </w:p>
    <w:p>
      <w:pPr>
        <w:pStyle w:val="ConsPlusNormal"/>
        <w:jc w:val="both"/>
        <w:rPr>
          <w:rFonts w:ascii="Times New Roman" w:hAnsi="Times New Roman" w:cs="Times New Roman"/>
          <w:sz w:val="28"/>
          <w:szCs w:val="28"/>
        </w:rPr>
      </w:pPr>
      <w:r>
        <w:rPr/>
      </w:r>
    </w:p>
    <w:p>
      <w:pPr>
        <w:pStyle w:val="ConsPlusNormal"/>
        <w:jc w:val="both"/>
        <w:rPr>
          <w:rFonts w:ascii="Times New Roman" w:hAnsi="Times New Roman" w:cs="Times New Roman"/>
          <w:sz w:val="28"/>
          <w:szCs w:val="28"/>
        </w:rPr>
      </w:pPr>
      <w:r>
        <w:rPr/>
      </w:r>
    </w:p>
    <w:p>
      <w:pPr>
        <w:pStyle w:val="ConsPlusNormal"/>
        <w:jc w:val="both"/>
        <w:rPr>
          <w:rFonts w:ascii="Times New Roman" w:hAnsi="Times New Roman" w:cs="Times New Roman"/>
          <w:sz w:val="28"/>
          <w:szCs w:val="28"/>
        </w:rPr>
      </w:pPr>
      <w:r>
        <w:rPr/>
      </w:r>
    </w:p>
    <w:p>
      <w:pPr>
        <w:pStyle w:val="ConsPlusNormal"/>
        <w:jc w:val="both"/>
        <w:rPr>
          <w:rFonts w:ascii="Times New Roman" w:hAnsi="Times New Roman" w:cs="Times New Roman"/>
          <w:sz w:val="28"/>
          <w:szCs w:val="28"/>
        </w:rPr>
      </w:pPr>
      <w:r>
        <w:rPr/>
      </w:r>
    </w:p>
    <w:p>
      <w:pPr>
        <w:pStyle w:val="ConsPlusNormal"/>
        <w:jc w:val="both"/>
        <w:rPr>
          <w:rFonts w:ascii="Times New Roman" w:hAnsi="Times New Roman" w:cs="Times New Roman"/>
          <w:sz w:val="28"/>
          <w:szCs w:val="28"/>
        </w:rPr>
      </w:pPr>
      <w:r>
        <w:rPr/>
      </w:r>
    </w:p>
    <w:p>
      <w:pPr>
        <w:pStyle w:val="ConsPlusNormal"/>
        <w:jc w:val="both"/>
        <w:rPr>
          <w:rFonts w:ascii="Times New Roman" w:hAnsi="Times New Roman" w:cs="Times New Roman"/>
          <w:sz w:val="28"/>
          <w:szCs w:val="28"/>
        </w:rPr>
      </w:pPr>
      <w:r>
        <w:rPr/>
      </w:r>
    </w:p>
    <w:p>
      <w:pPr>
        <w:pStyle w:val="ConsPlusNormal"/>
        <w:jc w:val="both"/>
        <w:rPr>
          <w:rFonts w:ascii="Times New Roman" w:hAnsi="Times New Roman" w:cs="Times New Roman"/>
          <w:sz w:val="28"/>
          <w:szCs w:val="28"/>
        </w:rPr>
      </w:pPr>
      <w:r>
        <w:rPr/>
      </w:r>
    </w:p>
    <w:p>
      <w:pPr>
        <w:pStyle w:val="ConsPlusNormal"/>
        <w:jc w:val="both"/>
        <w:rPr>
          <w:rFonts w:ascii="Times New Roman" w:hAnsi="Times New Roman" w:cs="Times New Roman"/>
          <w:sz w:val="28"/>
          <w:szCs w:val="28"/>
        </w:rPr>
      </w:pPr>
      <w:r>
        <w:rPr/>
      </w:r>
    </w:p>
    <w:p>
      <w:pPr>
        <w:pStyle w:val="ConsPlusNormal"/>
        <w:jc w:val="both"/>
        <w:rPr>
          <w:rFonts w:ascii="Times New Roman" w:hAnsi="Times New Roman" w:cs="Times New Roman"/>
          <w:sz w:val="28"/>
          <w:szCs w:val="28"/>
        </w:rPr>
      </w:pPr>
      <w:r>
        <w:rPr/>
      </w:r>
    </w:p>
    <w:p>
      <w:pPr>
        <w:pStyle w:val="ConsPlusNormal"/>
        <w:jc w:val="both"/>
        <w:rPr>
          <w:rFonts w:ascii="Times New Roman" w:hAnsi="Times New Roman" w:cs="Times New Roman"/>
          <w:sz w:val="28"/>
          <w:szCs w:val="28"/>
        </w:rPr>
      </w:pPr>
      <w:r>
        <w:rPr/>
      </w:r>
    </w:p>
    <w:p>
      <w:pPr>
        <w:pStyle w:val="ConsPlusNormal"/>
        <w:jc w:val="both"/>
        <w:rPr>
          <w:rFonts w:ascii="Times New Roman" w:hAnsi="Times New Roman" w:cs="Times New Roman"/>
          <w:sz w:val="28"/>
          <w:szCs w:val="28"/>
        </w:rPr>
      </w:pPr>
      <w:r>
        <w:rPr/>
      </w:r>
    </w:p>
    <w:p>
      <w:pPr>
        <w:pStyle w:val="ConsPlusNormal"/>
        <w:jc w:val="both"/>
        <w:rPr>
          <w:rFonts w:ascii="Times New Roman" w:hAnsi="Times New Roman" w:cs="Times New Roman"/>
          <w:sz w:val="28"/>
          <w:szCs w:val="28"/>
        </w:rPr>
      </w:pPr>
      <w:r>
        <w:rPr/>
      </w:r>
    </w:p>
    <w:p>
      <w:pPr>
        <w:pStyle w:val="ConsPlusNormal"/>
        <w:jc w:val="center"/>
        <w:rPr>
          <w:rFonts w:ascii="Times New Roman" w:hAnsi="Times New Roman"/>
          <w:sz w:val="120"/>
          <w:szCs w:val="120"/>
        </w:rPr>
      </w:pPr>
      <w:r>
        <w:rPr>
          <w:rFonts w:ascii="Times New Roman" w:hAnsi="Times New Roman"/>
          <w:sz w:val="96"/>
          <w:szCs w:val="96"/>
        </w:rPr>
        <w:t>Информационная система</w:t>
      </w:r>
      <w:r>
        <w:rPr>
          <w:rFonts w:ascii="Times New Roman" w:hAnsi="Times New Roman"/>
          <w:sz w:val="120"/>
          <w:szCs w:val="120"/>
        </w:rPr>
        <w:t xml:space="preserve"> </w:t>
      </w:r>
    </w:p>
    <w:p>
      <w:pPr>
        <w:pStyle w:val="ConsPlusNormal"/>
        <w:jc w:val="center"/>
        <w:rPr>
          <w:rFonts w:ascii="Times New Roman" w:hAnsi="Times New Roman"/>
          <w:b/>
          <w:b/>
          <w:bCs/>
          <w:sz w:val="120"/>
          <w:szCs w:val="120"/>
        </w:rPr>
      </w:pPr>
      <w:r>
        <w:rPr>
          <w:rFonts w:ascii="Times New Roman" w:hAnsi="Times New Roman"/>
          <w:b/>
          <w:bCs/>
          <w:sz w:val="120"/>
          <w:szCs w:val="120"/>
        </w:rPr>
        <w:t>«Единое окно»</w:t>
      </w:r>
    </w:p>
    <w:p>
      <w:pPr>
        <w:pStyle w:val="ConsPlusNormal"/>
        <w:jc w:val="both"/>
        <w:rPr>
          <w:rFonts w:ascii="Times New Roman" w:hAnsi="Times New Roman" w:cs="Times New Roman"/>
          <w:sz w:val="28"/>
          <w:szCs w:val="28"/>
        </w:rPr>
      </w:pPr>
      <w:r>
        <w:rPr/>
      </w:r>
    </w:p>
    <w:p>
      <w:pPr>
        <w:pStyle w:val="ConsPlusNormal"/>
        <w:jc w:val="both"/>
        <w:rPr>
          <w:rFonts w:ascii="Times New Roman" w:hAnsi="Times New Roman" w:cs="Times New Roman"/>
          <w:sz w:val="28"/>
          <w:szCs w:val="28"/>
        </w:rPr>
      </w:pPr>
      <w:r>
        <w:rPr/>
      </w:r>
    </w:p>
    <w:p>
      <w:pPr>
        <w:pStyle w:val="ConsPlusNormal"/>
        <w:jc w:val="both"/>
        <w:rPr>
          <w:rFonts w:ascii="Times New Roman" w:hAnsi="Times New Roman" w:cs="Times New Roman"/>
          <w:sz w:val="28"/>
          <w:szCs w:val="28"/>
        </w:rPr>
      </w:pPr>
      <w:r>
        <w:rPr/>
      </w:r>
    </w:p>
    <w:p>
      <w:pPr>
        <w:pStyle w:val="ConsPlusNormal"/>
        <w:jc w:val="both"/>
        <w:rPr>
          <w:rFonts w:ascii="Times New Roman" w:hAnsi="Times New Roman" w:cs="Times New Roman"/>
          <w:sz w:val="28"/>
          <w:szCs w:val="28"/>
        </w:rPr>
      </w:pPr>
      <w:r>
        <w:rPr/>
      </w:r>
    </w:p>
    <w:sectPr>
      <w:type w:val="nextPage"/>
      <w:pgSz w:w="11906" w:h="16838"/>
      <w:pgMar w:left="1418" w:right="707" w:header="0" w:top="1134" w:footer="0" w:bottom="993"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roman"/>
    <w:pitch w:val="variable"/>
  </w:font>
  <w:font w:name="Courier New">
    <w:charset w:val="cc"/>
    <w:family w:val="roman"/>
    <w:pitch w:val="variable"/>
  </w:font>
  <w:font w:name="Tahoma">
    <w:charset w:val="cc"/>
    <w:family w:val="roman"/>
    <w:pitch w:val="variable"/>
  </w:font>
  <w:font w:name="Times New Roman">
    <w:charset w:val="cc"/>
    <w:family w:val="roman"/>
    <w:pitch w:val="variable"/>
  </w:font>
  <w:font w:name="Arial">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9"/>
      <w:numFmt w:val="decimal"/>
      <w:lvlText w:val="%1."/>
      <w:lvlJc w:val="left"/>
      <w:pPr>
        <w:tabs>
          <w:tab w:val="num" w:pos="0"/>
        </w:tabs>
        <w:ind w:left="720" w:hanging="360"/>
      </w:pPr>
      <w:rPr>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embedSystemFonts/>
  <w:defaultTabStop w:val="708"/>
  <w:autoHyphenation w:val="true"/>
  <w:doNotHyphenateCap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365ca"/>
    <w:pPr>
      <w:widowControl/>
      <w:suppressAutoHyphens w:val="true"/>
      <w:bidi w:val="0"/>
      <w:spacing w:lineRule="auto" w:line="259" w:before="0" w:after="160"/>
      <w:jc w:val="left"/>
    </w:pPr>
    <w:rPr>
      <w:rFonts w:ascii="Calibri" w:hAnsi="Calibri" w:eastAsia="Calibri" w:cs="Calibr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uiPriority w:val="99"/>
    <w:qFormat/>
    <w:locked/>
    <w:rsid w:val="008b3dc4"/>
    <w:rPr/>
  </w:style>
  <w:style w:type="character" w:styleId="Style15" w:customStyle="1">
    <w:name w:val="Нижний колонтитул Знак"/>
    <w:basedOn w:val="DefaultParagraphFont"/>
    <w:link w:val="a5"/>
    <w:uiPriority w:val="99"/>
    <w:qFormat/>
    <w:locked/>
    <w:rsid w:val="008b3dc4"/>
    <w:rPr/>
  </w:style>
  <w:style w:type="character" w:styleId="Style16" w:customStyle="1">
    <w:name w:val="Текст выноски Знак"/>
    <w:link w:val="a7"/>
    <w:uiPriority w:val="99"/>
    <w:semiHidden/>
    <w:qFormat/>
    <w:locked/>
    <w:rsid w:val="00b9625e"/>
    <w:rPr>
      <w:rFonts w:ascii="Segoe UI" w:hAnsi="Segoe UI" w:cs="Segoe UI"/>
      <w:sz w:val="18"/>
      <w:szCs w:val="18"/>
    </w:rPr>
  </w:style>
  <w:style w:type="character" w:styleId="Style17" w:customStyle="1">
    <w:name w:val="Текст концевой сноски Знак"/>
    <w:link w:val="aa"/>
    <w:uiPriority w:val="99"/>
    <w:semiHidden/>
    <w:qFormat/>
    <w:locked/>
    <w:rsid w:val="007f537e"/>
    <w:rPr>
      <w:sz w:val="20"/>
      <w:szCs w:val="20"/>
    </w:rPr>
  </w:style>
  <w:style w:type="character" w:styleId="Style18">
    <w:name w:val="Привязка концевой сноски"/>
    <w:rPr>
      <w:vertAlign w:val="superscript"/>
    </w:rPr>
  </w:style>
  <w:style w:type="character" w:styleId="EndnoteCharacters">
    <w:name w:val="Endnote Characters"/>
    <w:uiPriority w:val="99"/>
    <w:semiHidden/>
    <w:qFormat/>
    <w:rsid w:val="007f537e"/>
    <w:rPr>
      <w:vertAlign w:val="superscript"/>
    </w:rPr>
  </w:style>
  <w:style w:type="character" w:styleId="Style19" w:customStyle="1">
    <w:name w:val="Текст сноски Знак"/>
    <w:link w:val="ad"/>
    <w:uiPriority w:val="99"/>
    <w:semiHidden/>
    <w:qFormat/>
    <w:locked/>
    <w:rsid w:val="007f537e"/>
    <w:rPr>
      <w:sz w:val="20"/>
      <w:szCs w:val="20"/>
    </w:rPr>
  </w:style>
  <w:style w:type="character" w:styleId="Style20">
    <w:name w:val="Привязка сноски"/>
    <w:rPr>
      <w:vertAlign w:val="superscript"/>
    </w:rPr>
  </w:style>
  <w:style w:type="character" w:styleId="FootnoteCharacters">
    <w:name w:val="Footnote Characters"/>
    <w:uiPriority w:val="99"/>
    <w:semiHidden/>
    <w:qFormat/>
    <w:rsid w:val="007f537e"/>
    <w:rPr>
      <w:vertAlign w:val="superscript"/>
    </w:rPr>
  </w:style>
  <w:style w:type="character" w:styleId="Style21">
    <w:name w:val="Интернет-ссылка"/>
    <w:uiPriority w:val="99"/>
    <w:unhideWhenUsed/>
    <w:rsid w:val="00d47a79"/>
    <w:rPr>
      <w:color w:val="0000FF"/>
      <w:u w:val="single"/>
    </w:rPr>
  </w:style>
  <w:style w:type="paragraph" w:styleId="Style22">
    <w:name w:val="Заголовок"/>
    <w:basedOn w:val="Normal"/>
    <w:next w:val="Style23"/>
    <w:qFormat/>
    <w:pPr>
      <w:keepNext w:val="true"/>
      <w:spacing w:before="240" w:after="120"/>
    </w:pPr>
    <w:rPr>
      <w:rFonts w:ascii="Liberation Sans" w:hAnsi="Liberation Sans" w:eastAsia="Microsoft YaHei" w:cs="Arial Unicode MS"/>
      <w:sz w:val="28"/>
      <w:szCs w:val="28"/>
    </w:rPr>
  </w:style>
  <w:style w:type="paragraph" w:styleId="Style23">
    <w:name w:val="Body Text"/>
    <w:basedOn w:val="Normal"/>
    <w:pPr>
      <w:spacing w:lineRule="auto" w:line="276" w:before="0" w:after="140"/>
    </w:pPr>
    <w:rPr/>
  </w:style>
  <w:style w:type="paragraph" w:styleId="Style24">
    <w:name w:val="List"/>
    <w:basedOn w:val="Style23"/>
    <w:pPr/>
    <w:rPr>
      <w:rFonts w:cs="Arial Unicode MS"/>
    </w:rPr>
  </w:style>
  <w:style w:type="paragraph" w:styleId="Style25">
    <w:name w:val="Caption"/>
    <w:basedOn w:val="Normal"/>
    <w:qFormat/>
    <w:pPr>
      <w:suppressLineNumbers/>
      <w:spacing w:before="120" w:after="120"/>
    </w:pPr>
    <w:rPr>
      <w:rFonts w:cs="Arial Unicode MS"/>
      <w:i/>
      <w:iCs/>
      <w:sz w:val="24"/>
      <w:szCs w:val="24"/>
    </w:rPr>
  </w:style>
  <w:style w:type="paragraph" w:styleId="Style26">
    <w:name w:val="Указатель"/>
    <w:basedOn w:val="Normal"/>
    <w:qFormat/>
    <w:pPr>
      <w:suppressLineNumbers/>
    </w:pPr>
    <w:rPr>
      <w:rFonts w:cs="Arial Unicode MS"/>
    </w:rPr>
  </w:style>
  <w:style w:type="paragraph" w:styleId="ConsPlusNormal" w:customStyle="1">
    <w:name w:val="ConsPlusNormal"/>
    <w:uiPriority w:val="99"/>
    <w:qFormat/>
    <w:rsid w:val="00946434"/>
    <w:pPr>
      <w:widowControl w:val="false"/>
      <w:suppressAutoHyphens w:val="true"/>
      <w:bidi w:val="0"/>
      <w:spacing w:before="0" w:after="0"/>
      <w:jc w:val="left"/>
    </w:pPr>
    <w:rPr>
      <w:rFonts w:ascii="Calibri" w:hAnsi="Calibri" w:eastAsia="Times New Roman" w:cs="Calibri"/>
      <w:color w:val="auto"/>
      <w:kern w:val="0"/>
      <w:sz w:val="22"/>
      <w:szCs w:val="22"/>
      <w:lang w:val="ru-RU" w:eastAsia="ru-RU" w:bidi="ar-SA"/>
    </w:rPr>
  </w:style>
  <w:style w:type="paragraph" w:styleId="ConsPlusNonformat" w:customStyle="1">
    <w:name w:val="ConsPlusNonformat"/>
    <w:uiPriority w:val="99"/>
    <w:qFormat/>
    <w:rsid w:val="00946434"/>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ConsPlusTitle" w:customStyle="1">
    <w:name w:val="ConsPlusTitle"/>
    <w:uiPriority w:val="99"/>
    <w:qFormat/>
    <w:rsid w:val="00946434"/>
    <w:pPr>
      <w:widowControl w:val="false"/>
      <w:suppressAutoHyphens w:val="true"/>
      <w:bidi w:val="0"/>
      <w:spacing w:before="0" w:after="0"/>
      <w:jc w:val="left"/>
    </w:pPr>
    <w:rPr>
      <w:rFonts w:ascii="Calibri" w:hAnsi="Calibri" w:eastAsia="Times New Roman" w:cs="Calibri"/>
      <w:b/>
      <w:bCs/>
      <w:color w:val="auto"/>
      <w:kern w:val="0"/>
      <w:sz w:val="22"/>
      <w:szCs w:val="22"/>
      <w:lang w:val="ru-RU" w:eastAsia="ru-RU" w:bidi="ar-SA"/>
    </w:rPr>
  </w:style>
  <w:style w:type="paragraph" w:styleId="ConsPlusTitlePage" w:customStyle="1">
    <w:name w:val="ConsPlusTitlePage"/>
    <w:uiPriority w:val="99"/>
    <w:qFormat/>
    <w:rsid w:val="00946434"/>
    <w:pPr>
      <w:widowControl w:val="false"/>
      <w:suppressAutoHyphens w:val="true"/>
      <w:bidi w:val="0"/>
      <w:spacing w:before="0" w:after="0"/>
      <w:jc w:val="left"/>
    </w:pPr>
    <w:rPr>
      <w:rFonts w:ascii="Tahoma" w:hAnsi="Tahoma" w:eastAsia="Times New Roman" w:cs="Tahoma"/>
      <w:color w:val="auto"/>
      <w:kern w:val="0"/>
      <w:sz w:val="20"/>
      <w:szCs w:val="20"/>
      <w:lang w:val="ru-RU" w:eastAsia="ru-RU" w:bidi="ar-SA"/>
    </w:rPr>
  </w:style>
  <w:style w:type="paragraph" w:styleId="Style27">
    <w:name w:val="Верхний и нижний колонтитулы"/>
    <w:basedOn w:val="Normal"/>
    <w:qFormat/>
    <w:pPr/>
    <w:rPr/>
  </w:style>
  <w:style w:type="paragraph" w:styleId="Style28">
    <w:name w:val="Header"/>
    <w:basedOn w:val="Normal"/>
    <w:link w:val="a4"/>
    <w:uiPriority w:val="99"/>
    <w:rsid w:val="008b3dc4"/>
    <w:pPr>
      <w:tabs>
        <w:tab w:val="clear" w:pos="708"/>
        <w:tab w:val="center" w:pos="4677" w:leader="none"/>
        <w:tab w:val="right" w:pos="9355" w:leader="none"/>
      </w:tabs>
      <w:spacing w:lineRule="auto" w:line="240" w:before="0" w:after="0"/>
    </w:pPr>
    <w:rPr/>
  </w:style>
  <w:style w:type="paragraph" w:styleId="Style29">
    <w:name w:val="Footer"/>
    <w:basedOn w:val="Normal"/>
    <w:link w:val="a6"/>
    <w:uiPriority w:val="99"/>
    <w:rsid w:val="008b3dc4"/>
    <w:pPr>
      <w:tabs>
        <w:tab w:val="clear" w:pos="708"/>
        <w:tab w:val="center" w:pos="4677" w:leader="none"/>
        <w:tab w:val="right" w:pos="9355" w:leader="none"/>
      </w:tabs>
      <w:spacing w:lineRule="auto" w:line="240" w:before="0" w:after="0"/>
    </w:pPr>
    <w:rPr/>
  </w:style>
  <w:style w:type="paragraph" w:styleId="BalloonText">
    <w:name w:val="Balloon Text"/>
    <w:basedOn w:val="Normal"/>
    <w:link w:val="a8"/>
    <w:uiPriority w:val="99"/>
    <w:semiHidden/>
    <w:qFormat/>
    <w:rsid w:val="00b9625e"/>
    <w:pPr>
      <w:spacing w:lineRule="auto" w:line="240" w:before="0" w:after="0"/>
    </w:pPr>
    <w:rPr>
      <w:rFonts w:ascii="Segoe UI" w:hAnsi="Segoe UI" w:cs="Segoe UI"/>
      <w:sz w:val="18"/>
      <w:szCs w:val="18"/>
    </w:rPr>
  </w:style>
  <w:style w:type="paragraph" w:styleId="Style30">
    <w:name w:val="Endnote Text"/>
    <w:basedOn w:val="Normal"/>
    <w:link w:val="ab"/>
    <w:uiPriority w:val="99"/>
    <w:semiHidden/>
    <w:rsid w:val="007f537e"/>
    <w:pPr>
      <w:spacing w:lineRule="auto" w:line="240" w:before="0" w:after="0"/>
    </w:pPr>
    <w:rPr>
      <w:sz w:val="20"/>
      <w:szCs w:val="20"/>
    </w:rPr>
  </w:style>
  <w:style w:type="paragraph" w:styleId="Style31">
    <w:name w:val="Footnote Text"/>
    <w:basedOn w:val="Normal"/>
    <w:link w:val="ae"/>
    <w:uiPriority w:val="99"/>
    <w:semiHidden/>
    <w:rsid w:val="007f537e"/>
    <w:pPr>
      <w:spacing w:lineRule="auto" w:line="240" w:before="0" w:after="0"/>
    </w:pPr>
    <w:rPr>
      <w:sz w:val="20"/>
      <w:szCs w:val="20"/>
    </w:rPr>
  </w:style>
  <w:style w:type="paragraph" w:styleId="ListParagraph">
    <w:name w:val="List Paragraph"/>
    <w:basedOn w:val="Normal"/>
    <w:uiPriority w:val="34"/>
    <w:qFormat/>
    <w:rsid w:val="006c5d48"/>
    <w:pPr>
      <w:spacing w:before="0" w:after="16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9">
    <w:name w:val="Table Grid"/>
    <w:basedOn w:val="a1"/>
    <w:uiPriority w:val="99"/>
    <w:rsid w:val="00c4409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consultantplus://offline/ref=D40406C11A35418A57759B3E17445389E41AD47DC9A1183DC8EEAE247CO1xCE" TargetMode="External"/><Relationship Id="rId4" Type="http://schemas.openxmlformats.org/officeDocument/2006/relationships/hyperlink" Target="consultantplus://offline/ref=6408BB8E84A328B653210B0EA5F3ED9269A1A1FE45087C950F34213C559D1FDA3BF285B011DDC8BF93D34DA50FLAxCK"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0857B-A052-440A-86DB-D1404D6A0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Application>LibreOffice/7.1.4.2$Windows_X86_64 LibreOffice_project/a529a4fab45b75fefc5b6226684193eb000654f6</Application>
  <AppVersion>15.0000</AppVersion>
  <Pages>20</Pages>
  <Words>3622</Words>
  <Characters>27863</Characters>
  <CharactersWithSpaces>31687</CharactersWithSpaces>
  <Paragraphs>396</Paragraphs>
  <Company>ApГO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2021-02-08T11:09:00Z</dcterms:created>
  <dc:creator>Санникова Наталья Сергеевна</dc:creator>
  <dc:description/>
  <dc:language>ru-RU</dc:language>
  <cp:lastModifiedBy/>
  <cp:lastPrinted>2022-11-16T10:55:09Z</cp:lastPrinted>
  <dcterms:modified xsi:type="dcterms:W3CDTF">2022-11-17T11:32:39Z</dcterms:modified>
  <cp:revision>19</cp:revision>
  <dc:subject/>
  <dc:title>Приложение к приказу</dc:title>
</cp:coreProperties>
</file>

<file path=docProps/custom.xml><?xml version="1.0" encoding="utf-8"?>
<Properties xmlns="http://schemas.openxmlformats.org/officeDocument/2006/custom-properties" xmlns:vt="http://schemas.openxmlformats.org/officeDocument/2006/docPropsVTypes"/>
</file>